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10" w:rsidRPr="0023129B" w:rsidRDefault="00936810" w:rsidP="00936810">
      <w:pPr>
        <w:rPr>
          <w:rFonts w:ascii="Arial" w:hAnsi="Arial" w:cs="Arial"/>
          <w:sz w:val="20"/>
          <w:szCs w:val="20"/>
        </w:rPr>
      </w:pPr>
    </w:p>
    <w:p w:rsidR="0023129B" w:rsidRPr="0023129B" w:rsidRDefault="0023129B" w:rsidP="0023129B">
      <w:pPr>
        <w:spacing w:after="240" w:line="240" w:lineRule="auto"/>
        <w:rPr>
          <w:rFonts w:ascii="Arial" w:eastAsia="Times New Roman" w:hAnsi="Arial" w:cs="Arial"/>
          <w:b/>
          <w:sz w:val="20"/>
          <w:szCs w:val="20"/>
          <w:lang w:eastAsia="pl-PL"/>
        </w:rPr>
      </w:pPr>
      <w:r w:rsidRPr="0023129B">
        <w:rPr>
          <w:rFonts w:ascii="Arial" w:eastAsia="Times New Roman" w:hAnsi="Arial" w:cs="Arial"/>
          <w:b/>
          <w:sz w:val="20"/>
          <w:szCs w:val="20"/>
          <w:lang w:eastAsia="pl-PL"/>
        </w:rPr>
        <w:t xml:space="preserve">Ogłoszenie nr 612098-N-2019 z dnia 2019-10-18 r. </w:t>
      </w:r>
    </w:p>
    <w:p w:rsidR="0023129B" w:rsidRPr="0023129B" w:rsidRDefault="0023129B" w:rsidP="0023129B">
      <w:pPr>
        <w:spacing w:after="0" w:line="240" w:lineRule="auto"/>
        <w:jc w:val="center"/>
        <w:rPr>
          <w:rFonts w:ascii="Arial" w:eastAsia="Times New Roman" w:hAnsi="Arial" w:cs="Arial"/>
          <w:b/>
          <w:sz w:val="20"/>
          <w:szCs w:val="20"/>
          <w:lang w:eastAsia="pl-PL"/>
        </w:rPr>
      </w:pPr>
      <w:r w:rsidRPr="0023129B">
        <w:rPr>
          <w:rFonts w:ascii="Arial" w:eastAsia="Times New Roman" w:hAnsi="Arial" w:cs="Arial"/>
          <w:b/>
          <w:sz w:val="20"/>
          <w:szCs w:val="20"/>
          <w:lang w:eastAsia="pl-PL"/>
        </w:rPr>
        <w:t xml:space="preserve">Miejska Biblioteka Publiczna: „Dostawa wraz z montażem wyposażenia i umeblowania do budynku Miejskiej Biblioteki Publicznej w Czechowicach-Dziedzicach przy ul. Paderewskiego”. </w:t>
      </w:r>
      <w:r w:rsidRPr="0023129B">
        <w:rPr>
          <w:rFonts w:ascii="Arial" w:eastAsia="Times New Roman" w:hAnsi="Arial" w:cs="Arial"/>
          <w:b/>
          <w:sz w:val="20"/>
          <w:szCs w:val="20"/>
          <w:lang w:eastAsia="pl-PL"/>
        </w:rPr>
        <w:br/>
        <w:t xml:space="preserve">OGŁOSZENIE O ZAMÓWIENIU - Dostawy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Zamieszczanie ogłoszenia:</w:t>
      </w:r>
      <w:r w:rsidRPr="0023129B">
        <w:rPr>
          <w:rFonts w:ascii="Arial" w:eastAsia="Times New Roman" w:hAnsi="Arial" w:cs="Arial"/>
          <w:sz w:val="20"/>
          <w:szCs w:val="20"/>
          <w:lang w:eastAsia="pl-PL"/>
        </w:rPr>
        <w:t xml:space="preserve"> Zamieszczanie obowiązkowe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Ogłoszenie dotyczy:</w:t>
      </w:r>
      <w:r w:rsidRPr="0023129B">
        <w:rPr>
          <w:rFonts w:ascii="Arial" w:eastAsia="Times New Roman" w:hAnsi="Arial" w:cs="Arial"/>
          <w:sz w:val="20"/>
          <w:szCs w:val="20"/>
          <w:lang w:eastAsia="pl-PL"/>
        </w:rPr>
        <w:t xml:space="preserve"> Zamówienia publicznego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Zamówienie dotyczy projektu lub programu współfinansowanego ze środków Unii Europejskiej </w:t>
      </w:r>
      <w:r w:rsidRPr="0023129B">
        <w:rPr>
          <w:rFonts w:ascii="Arial" w:eastAsia="Times New Roman" w:hAnsi="Arial" w:cs="Arial"/>
          <w:sz w:val="20"/>
          <w:szCs w:val="20"/>
          <w:lang w:eastAsia="pl-PL"/>
        </w:rPr>
        <w:t xml:space="preserve">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Nazwa projektu lub programu</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23129B">
        <w:rPr>
          <w:rFonts w:ascii="Arial" w:eastAsia="Times New Roman" w:hAnsi="Arial" w:cs="Arial"/>
          <w:sz w:val="20"/>
          <w:szCs w:val="20"/>
          <w:lang w:eastAsia="pl-PL"/>
        </w:rPr>
        <w:t xml:space="preserve">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3129B">
        <w:rPr>
          <w:rFonts w:ascii="Arial" w:eastAsia="Times New Roman" w:hAnsi="Arial" w:cs="Arial"/>
          <w:sz w:val="20"/>
          <w:szCs w:val="20"/>
          <w:lang w:eastAsia="pl-PL"/>
        </w:rPr>
        <w:br/>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u w:val="single"/>
          <w:lang w:eastAsia="pl-PL"/>
        </w:rPr>
        <w:t>SEKCJA I: ZAMAWIAJĄCY</w:t>
      </w:r>
      <w:r w:rsidRPr="0023129B">
        <w:rPr>
          <w:rFonts w:ascii="Arial" w:eastAsia="Times New Roman" w:hAnsi="Arial" w:cs="Arial"/>
          <w:sz w:val="20"/>
          <w:szCs w:val="20"/>
          <w:lang w:eastAsia="pl-PL"/>
        </w:rPr>
        <w:t xml:space="preserv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Postępowanie przeprowadza centralny zamawiający </w:t>
      </w:r>
      <w:r w:rsidRPr="0023129B">
        <w:rPr>
          <w:rFonts w:ascii="Arial" w:eastAsia="Times New Roman" w:hAnsi="Arial" w:cs="Arial"/>
          <w:sz w:val="20"/>
          <w:szCs w:val="20"/>
          <w:lang w:eastAsia="pl-PL"/>
        </w:rPr>
        <w:t xml:space="preserve">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Postępowanie przeprowadza podmiot, któremu zamawiający powierzył/powierzyli przeprowadzenie postępowania </w:t>
      </w:r>
      <w:r w:rsidRPr="0023129B">
        <w:rPr>
          <w:rFonts w:ascii="Arial" w:eastAsia="Times New Roman" w:hAnsi="Arial" w:cs="Arial"/>
          <w:sz w:val="20"/>
          <w:szCs w:val="20"/>
          <w:lang w:eastAsia="pl-PL"/>
        </w:rPr>
        <w:t xml:space="preserve">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Informacje na temat podmiotu któremu zamawiający powierzył/powierzyli prowadzenie postępowania:</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Postępowanie jest przeprowadzane wspólnie przez zamawiających</w:t>
      </w:r>
      <w:r w:rsidRPr="0023129B">
        <w:rPr>
          <w:rFonts w:ascii="Arial" w:eastAsia="Times New Roman" w:hAnsi="Arial" w:cs="Arial"/>
          <w:sz w:val="20"/>
          <w:szCs w:val="20"/>
          <w:lang w:eastAsia="pl-PL"/>
        </w:rPr>
        <w:t xml:space="preserve"> 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Postępowanie jest przeprowadzane wspólnie z zamawiającymi z innych państw członkowskich Unii Europejskiej </w:t>
      </w:r>
      <w:r w:rsidRPr="0023129B">
        <w:rPr>
          <w:rFonts w:ascii="Arial" w:eastAsia="Times New Roman" w:hAnsi="Arial" w:cs="Arial"/>
          <w:sz w:val="20"/>
          <w:szCs w:val="20"/>
          <w:lang w:eastAsia="pl-PL"/>
        </w:rPr>
        <w:t xml:space="preserve">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Informacje dodatkowe:</w:t>
      </w:r>
      <w:r w:rsidRPr="0023129B">
        <w:rPr>
          <w:rFonts w:ascii="Arial" w:eastAsia="Times New Roman" w:hAnsi="Arial" w:cs="Arial"/>
          <w:sz w:val="20"/>
          <w:szCs w:val="20"/>
          <w:lang w:eastAsia="pl-PL"/>
        </w:rPr>
        <w:t xml:space="preserv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 1) NAZWA I ADRES: </w:t>
      </w:r>
      <w:r w:rsidRPr="0023129B">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23129B">
        <w:rPr>
          <w:rFonts w:ascii="Arial" w:eastAsia="Times New Roman" w:hAnsi="Arial" w:cs="Arial"/>
          <w:sz w:val="20"/>
          <w:szCs w:val="20"/>
          <w:lang w:eastAsia="pl-PL"/>
        </w:rPr>
        <w:br/>
        <w:t xml:space="preserve">Adres strony internetowej (URL): www.mbp.czechowice-dziedzice.pl </w:t>
      </w:r>
      <w:r w:rsidRPr="0023129B">
        <w:rPr>
          <w:rFonts w:ascii="Arial" w:eastAsia="Times New Roman" w:hAnsi="Arial" w:cs="Arial"/>
          <w:sz w:val="20"/>
          <w:szCs w:val="20"/>
          <w:lang w:eastAsia="pl-PL"/>
        </w:rPr>
        <w:br/>
        <w:t xml:space="preserve">Adres profilu nabywcy: </w:t>
      </w:r>
      <w:r w:rsidRPr="0023129B">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 2) RODZAJ ZAMAWIAJĄCEGO: </w:t>
      </w:r>
      <w:r w:rsidRPr="0023129B">
        <w:rPr>
          <w:rFonts w:ascii="Arial" w:eastAsia="Times New Roman" w:hAnsi="Arial" w:cs="Arial"/>
          <w:sz w:val="20"/>
          <w:szCs w:val="20"/>
          <w:lang w:eastAsia="pl-PL"/>
        </w:rPr>
        <w:t xml:space="preserve">Inny (proszę określić): </w:t>
      </w:r>
      <w:r w:rsidRPr="0023129B">
        <w:rPr>
          <w:rFonts w:ascii="Arial" w:eastAsia="Times New Roman" w:hAnsi="Arial" w:cs="Arial"/>
          <w:sz w:val="20"/>
          <w:szCs w:val="20"/>
          <w:lang w:eastAsia="pl-PL"/>
        </w:rPr>
        <w:br/>
        <w:t xml:space="preserve">Samorządowa Instytucja Upowszechniania Kultury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I.3) WSPÓLNE UDZIELANIE ZAMÓWIENIA </w:t>
      </w:r>
      <w:r w:rsidRPr="0023129B">
        <w:rPr>
          <w:rFonts w:ascii="Arial" w:eastAsia="Times New Roman" w:hAnsi="Arial" w:cs="Arial"/>
          <w:b/>
          <w:bCs/>
          <w:i/>
          <w:iCs/>
          <w:sz w:val="20"/>
          <w:szCs w:val="20"/>
          <w:lang w:eastAsia="pl-PL"/>
        </w:rPr>
        <w:t>(jeżeli dotyczy)</w:t>
      </w:r>
      <w:r w:rsidRPr="0023129B">
        <w:rPr>
          <w:rFonts w:ascii="Arial" w:eastAsia="Times New Roman" w:hAnsi="Arial" w:cs="Arial"/>
          <w:b/>
          <w:bCs/>
          <w:sz w:val="20"/>
          <w:szCs w:val="20"/>
          <w:lang w:eastAsia="pl-PL"/>
        </w:rPr>
        <w:t xml:space="preserv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I.4) KOMUNIKACJA: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Nieograniczony, pełny i bezpośredni dostęp do dokumentów z postępowania można uzyskać pod adresem (URL)</w:t>
      </w:r>
      <w:r w:rsidRPr="0023129B">
        <w:rPr>
          <w:rFonts w:ascii="Arial" w:eastAsia="Times New Roman" w:hAnsi="Arial" w:cs="Arial"/>
          <w:sz w:val="20"/>
          <w:szCs w:val="20"/>
          <w:lang w:eastAsia="pl-PL"/>
        </w:rPr>
        <w:t xml:space="preserve"> Tak </w:t>
      </w:r>
      <w:r w:rsidRPr="0023129B">
        <w:rPr>
          <w:rFonts w:ascii="Arial" w:eastAsia="Times New Roman" w:hAnsi="Arial" w:cs="Arial"/>
          <w:sz w:val="20"/>
          <w:szCs w:val="20"/>
          <w:lang w:eastAsia="pl-PL"/>
        </w:rPr>
        <w:br/>
        <w:t xml:space="preserve">https://www.bip.mbp.czechowice-dziedzice.pl/bipkod/007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Adres strony internetowej, na której zamieszczona będzie specyfikacja istotnych warunków zamówienia </w:t>
      </w:r>
      <w:r w:rsidRPr="0023129B">
        <w:rPr>
          <w:rFonts w:ascii="Arial" w:eastAsia="Times New Roman" w:hAnsi="Arial" w:cs="Arial"/>
          <w:sz w:val="20"/>
          <w:szCs w:val="20"/>
          <w:lang w:eastAsia="pl-PL"/>
        </w:rPr>
        <w:t xml:space="preserve">Tak </w:t>
      </w:r>
      <w:r w:rsidRPr="0023129B">
        <w:rPr>
          <w:rFonts w:ascii="Arial" w:eastAsia="Times New Roman" w:hAnsi="Arial" w:cs="Arial"/>
          <w:sz w:val="20"/>
          <w:szCs w:val="20"/>
          <w:lang w:eastAsia="pl-PL"/>
        </w:rPr>
        <w:br/>
        <w:t xml:space="preserve">www.mbp.czechowice-dziedzice.pl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Dostęp do dokumentów z postępowania jest ograniczony - więcej informacji można uzyskać pod adresem </w:t>
      </w:r>
      <w:r w:rsidRPr="0023129B">
        <w:rPr>
          <w:rFonts w:ascii="Arial" w:eastAsia="Times New Roman" w:hAnsi="Arial" w:cs="Arial"/>
          <w:sz w:val="20"/>
          <w:szCs w:val="20"/>
          <w:lang w:eastAsia="pl-PL"/>
        </w:rPr>
        <w:t xml:space="preserve">Nie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Oferty lub wnioski o dopuszczenie do udziału w postępowaniu należy przesyłać:</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Elektronicznie</w:t>
      </w:r>
      <w:r w:rsidRPr="0023129B">
        <w:rPr>
          <w:rFonts w:ascii="Arial" w:eastAsia="Times New Roman" w:hAnsi="Arial" w:cs="Arial"/>
          <w:sz w:val="20"/>
          <w:szCs w:val="20"/>
          <w:lang w:eastAsia="pl-PL"/>
        </w:rPr>
        <w:t xml:space="preserve"> Nie </w:t>
      </w:r>
      <w:r w:rsidRPr="0023129B">
        <w:rPr>
          <w:rFonts w:ascii="Arial" w:eastAsia="Times New Roman" w:hAnsi="Arial" w:cs="Arial"/>
          <w:sz w:val="20"/>
          <w:szCs w:val="20"/>
          <w:lang w:eastAsia="pl-PL"/>
        </w:rPr>
        <w:br/>
        <w:t xml:space="preserve">adres </w:t>
      </w:r>
      <w:r w:rsidRPr="0023129B">
        <w:rPr>
          <w:rFonts w:ascii="Arial" w:eastAsia="Times New Roman" w:hAnsi="Arial" w:cs="Arial"/>
          <w:sz w:val="20"/>
          <w:szCs w:val="20"/>
          <w:lang w:eastAsia="pl-PL"/>
        </w:rPr>
        <w:br/>
      </w:r>
    </w:p>
    <w:p w:rsidR="0023129B" w:rsidRPr="0023129B" w:rsidRDefault="0023129B" w:rsidP="0023129B">
      <w:pPr>
        <w:spacing w:after="0" w:line="240" w:lineRule="auto"/>
        <w:rPr>
          <w:rFonts w:ascii="Arial" w:eastAsia="Times New Roman" w:hAnsi="Arial" w:cs="Arial"/>
          <w:sz w:val="20"/>
          <w:szCs w:val="20"/>
          <w:lang w:eastAsia="pl-PL"/>
        </w:rPr>
      </w:pP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lastRenderedPageBreak/>
        <w:t>Dopuszczone jest przesłanie ofert lub wniosków o dopuszczenie do udziału w postępowaniu w inny sposób:</w:t>
      </w:r>
      <w:r w:rsidRPr="0023129B">
        <w:rPr>
          <w:rFonts w:ascii="Arial" w:eastAsia="Times New Roman" w:hAnsi="Arial" w:cs="Arial"/>
          <w:sz w:val="20"/>
          <w:szCs w:val="20"/>
          <w:lang w:eastAsia="pl-PL"/>
        </w:rPr>
        <w:t xml:space="preserve"> Nie </w:t>
      </w:r>
      <w:r w:rsidRPr="0023129B">
        <w:rPr>
          <w:rFonts w:ascii="Arial" w:eastAsia="Times New Roman" w:hAnsi="Arial" w:cs="Arial"/>
          <w:sz w:val="20"/>
          <w:szCs w:val="20"/>
          <w:lang w:eastAsia="pl-PL"/>
        </w:rPr>
        <w:br/>
        <w:t xml:space="preserve">Inny sposób: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Wymagane jest przesłanie ofert lub wniosków o dopuszczenie do udziału w postępowaniu w inny sposób:</w:t>
      </w:r>
      <w:r w:rsidRPr="0023129B">
        <w:rPr>
          <w:rFonts w:ascii="Arial" w:eastAsia="Times New Roman" w:hAnsi="Arial" w:cs="Arial"/>
          <w:sz w:val="20"/>
          <w:szCs w:val="20"/>
          <w:lang w:eastAsia="pl-PL"/>
        </w:rPr>
        <w:t xml:space="preserve"> Tak </w:t>
      </w:r>
      <w:r w:rsidRPr="0023129B">
        <w:rPr>
          <w:rFonts w:ascii="Arial" w:eastAsia="Times New Roman" w:hAnsi="Arial" w:cs="Arial"/>
          <w:sz w:val="20"/>
          <w:szCs w:val="20"/>
          <w:lang w:eastAsia="pl-PL"/>
        </w:rPr>
        <w:br/>
        <w:t xml:space="preserve">Inny sposób: </w:t>
      </w:r>
      <w:r w:rsidRPr="0023129B">
        <w:rPr>
          <w:rFonts w:ascii="Arial" w:eastAsia="Times New Roman" w:hAnsi="Arial" w:cs="Arial"/>
          <w:sz w:val="20"/>
          <w:szCs w:val="20"/>
          <w:lang w:eastAsia="pl-PL"/>
        </w:rPr>
        <w:br/>
        <w:t xml:space="preserve">Oferty w formie pisemnej należy złożyć w siedzibie Zamawiającego w pokoju nr 2. </w:t>
      </w:r>
      <w:r w:rsidRPr="0023129B">
        <w:rPr>
          <w:rFonts w:ascii="Arial" w:eastAsia="Times New Roman" w:hAnsi="Arial" w:cs="Arial"/>
          <w:sz w:val="20"/>
          <w:szCs w:val="20"/>
          <w:lang w:eastAsia="pl-PL"/>
        </w:rPr>
        <w:br/>
        <w:t xml:space="preserve">Adres: </w:t>
      </w:r>
      <w:r w:rsidRPr="0023129B">
        <w:rPr>
          <w:rFonts w:ascii="Arial" w:eastAsia="Times New Roman" w:hAnsi="Arial" w:cs="Arial"/>
          <w:sz w:val="20"/>
          <w:szCs w:val="20"/>
          <w:lang w:eastAsia="pl-PL"/>
        </w:rPr>
        <w:br/>
        <w:t xml:space="preserve">Miejska Biblioteka Publiczna w Czechowicach-Dziedzicach ul. Niepodległości 32/34 43-502 Czechowice-Dziedzice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Komunikacja elektroniczna wymaga korzystania z narzędzi i urządzeń lub formatów plików, które nie są ogólnie dostępne</w:t>
      </w:r>
      <w:r w:rsidRPr="0023129B">
        <w:rPr>
          <w:rFonts w:ascii="Arial" w:eastAsia="Times New Roman" w:hAnsi="Arial" w:cs="Arial"/>
          <w:sz w:val="20"/>
          <w:szCs w:val="20"/>
          <w:lang w:eastAsia="pl-PL"/>
        </w:rPr>
        <w:t xml:space="preserve"> Nie </w:t>
      </w:r>
      <w:r w:rsidRPr="0023129B">
        <w:rPr>
          <w:rFonts w:ascii="Arial" w:eastAsia="Times New Roman" w:hAnsi="Arial" w:cs="Arial"/>
          <w:sz w:val="20"/>
          <w:szCs w:val="20"/>
          <w:lang w:eastAsia="pl-PL"/>
        </w:rPr>
        <w:br/>
        <w:t xml:space="preserve">Nieograniczony, pełny, bezpośredni i bezpłatny dostęp do tych narzędzi można uzyskać pod adresem: (URL) </w:t>
      </w:r>
      <w:r w:rsidRPr="0023129B">
        <w:rPr>
          <w:rFonts w:ascii="Arial" w:eastAsia="Times New Roman" w:hAnsi="Arial" w:cs="Arial"/>
          <w:sz w:val="20"/>
          <w:szCs w:val="20"/>
          <w:lang w:eastAsia="pl-PL"/>
        </w:rPr>
        <w:br/>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u w:val="single"/>
          <w:lang w:eastAsia="pl-PL"/>
        </w:rPr>
        <w:t xml:space="preserve">SEKCJA II: PRZEDMIOT ZAMÓWIENIA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II.1) Nazwa nadana zamówieniu przez zamawiającego: </w:t>
      </w:r>
      <w:r w:rsidRPr="0023129B">
        <w:rPr>
          <w:rFonts w:ascii="Arial" w:eastAsia="Times New Roman" w:hAnsi="Arial" w:cs="Arial"/>
          <w:sz w:val="20"/>
          <w:szCs w:val="20"/>
          <w:lang w:eastAsia="pl-PL"/>
        </w:rPr>
        <w:t xml:space="preserve">„Dostawa wraz z montażem wyposażenia i umeblowania do budynku Miejskiej Biblioteki Publicznej w Czechowicach-Dziedzicach przy ul. Paderewskiego”.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Numer referencyjny: </w:t>
      </w:r>
      <w:r w:rsidRPr="0023129B">
        <w:rPr>
          <w:rFonts w:ascii="Arial" w:eastAsia="Times New Roman" w:hAnsi="Arial" w:cs="Arial"/>
          <w:sz w:val="20"/>
          <w:szCs w:val="20"/>
          <w:lang w:eastAsia="pl-PL"/>
        </w:rPr>
        <w:t xml:space="preserve">Znak sprawy: MBP-PW-51/19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Przed wszczęciem postępowania o udzielenie zamówienia przeprowadzono dialog techniczny </w:t>
      </w:r>
      <w:r w:rsidRPr="0023129B">
        <w:rPr>
          <w:rFonts w:ascii="Arial" w:eastAsia="Times New Roman" w:hAnsi="Arial" w:cs="Arial"/>
          <w:sz w:val="20"/>
          <w:szCs w:val="20"/>
          <w:lang w:eastAsia="pl-PL"/>
        </w:rPr>
        <w:t xml:space="preserve">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II.2) Rodzaj zamówienia: </w:t>
      </w:r>
      <w:r w:rsidRPr="0023129B">
        <w:rPr>
          <w:rFonts w:ascii="Arial" w:eastAsia="Times New Roman" w:hAnsi="Arial" w:cs="Arial"/>
          <w:sz w:val="20"/>
          <w:szCs w:val="20"/>
          <w:lang w:eastAsia="pl-PL"/>
        </w:rPr>
        <w:t xml:space="preserve">Dostawy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II.3) Informacja o możliwości składania ofert częściowych</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Zamówienie podzielone jest na części: Nie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Oferty lub wnioski o dopuszczenie do udziału w postępowaniu można składać w odniesieniu do:</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Zamawiający zastrzega sobie prawo do udzielenia łącznie następujących części lub grup części:</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Maksymalna liczba części zamówienia, na które może zostać udzielone zamówienie jednemu wykonawcy:</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II.4) Krótki opis przedmiotu zamówienia </w:t>
      </w:r>
      <w:r w:rsidRPr="0023129B">
        <w:rPr>
          <w:rFonts w:ascii="Arial" w:eastAsia="Times New Roman" w:hAnsi="Arial" w:cs="Arial"/>
          <w:i/>
          <w:iCs/>
          <w:sz w:val="20"/>
          <w:szCs w:val="20"/>
          <w:lang w:eastAsia="pl-PL"/>
        </w:rPr>
        <w:t>(wielkość, zakres, rodzaj i ilość dostaw, usług lub robót budowlanych lub określenie zapotrzebowania i wymagań )</w:t>
      </w:r>
      <w:r w:rsidRPr="0023129B">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23129B">
        <w:rPr>
          <w:rFonts w:ascii="Arial" w:eastAsia="Times New Roman" w:hAnsi="Arial" w:cs="Arial"/>
          <w:sz w:val="20"/>
          <w:szCs w:val="20"/>
          <w:lang w:eastAsia="pl-PL"/>
        </w:rPr>
        <w:t xml:space="preserve">Przedmiotem zamówienia jest „Dostawa wraz z montażem wyposażenia i umeblowania do budynku Miejskiej Biblioteki Publicznej w Czechowicach-Dziedzicach przy ul. Paderewskiego”. Przedmiot zamówienia obejmuje sprzedaż, załadunek, transport, wniesienie oraz montaż lub ustawienie poszczególnych elementów przedmiotu zamówienia w pomieszczeniach wg ustaleń Zamawiającego oraz wg aranżacji projektowej. W ramach niniejszego zamówienia planuje się następujące prace: - montaż elementów naściennych – paneli akustycznych; - montaż wyposażenia i umeblowania. Projekt aranżacji (w wersji elektronicznej) zostanie przekazany Wykonawcy w dniu zawarcia umowy. 1. Szczegółowy opis przedmiotu zamówienia stanowi załącznik nr 5 do SIWZ, zawierający dokumentację obejmującą specyfikację techniczną przedmiotu, dostaw oraz szczegółowe rzuty pomieszczeń, w których ma zostać przeprowadzony montaż dostarczonych mebli i wyposażenia. 2. Elementy składowe umeblowania i wyposażenia przedstawia Załącznik nr 5a do SIWZ. 3. Opis elementów składowych zawarto w Projekcie Budowlano-Wykonawczym Tom II.A, w szczególności w następujących rozdziałach: ROZDZIAŁ UMEBLOWANIE STRONA 6. Projektowane rozwiązania architektoniczno-budowlane 11 16. Umeblowanie – wymagania technologiczne 12 16.1. Szafy i kontenery systemowe 13 16.2. Biurka i stoły systemowe 20 16.3. Meble gabinetowe 32 16.4. Krzesła i fotele obrotowe 35 16.5. Systemowe meble wykonane z tworzywa sztucznego 43 16.6. Fotele, sofy, pufy oraz stoliki systemowe 45 16.7. Systemowe meble wykonane z metalu 56 16.8. Lady recepcyjne 64 16.9. Panele akustyczne 67 16.11. Elementy systemu wystawienniczego 76 16.12. Rolety wewnętrzne 78 16.13. Zabudowa meblowa na wymiar 79 4. Rozmieszczenie elementów wyposażenia i umeblowania przedstawiono w Projekcie Aranżacji Wnętrz Miejskiej Biblioteki Publicznej w Czechowicach-Dziedzicach przy ul. Paderewskiego - Projekcie Budowlanym i Wykonawczym oraz na Rysunkach: • Rys. A-01-AKTUALNY OBOWIĄZUJĄCY, • Rys. A-02-AKTUALNY OBOWIĄZUJĄCY, • Rys. A-03 Aranżacja-Przekrój A-A • Rys. A-04 Aranżacja-Przekrój B-B • Rys. A-05 Aranżacja-Przekrój C-C • Rys. A-06-Zabudowa ZAB1, ZAB2, ZAB4, ZAB5 • Rys. A-07-Projekt-ZabudowaZAB3 5. Szczegółowy opis przedmiotu zamówienia zawiera: • Załącznik nr 5 do SIWZ - dokumentacja projektowa, która stanowi integralną cześć specyfikacji istotnych warunków zamówienia, • Załącznik nr 5a - Elementy wyposażenia i umeblowania, • Rys. A-01-AKTUALNY OBOWIĄZUJĄCY wersja elektroniczna • Rys. A-02-AKTUALNY OBOWIĄZUJĄCY wersja elektroniczna Wykonawcy zostaną udostępnione pomieszczenia w celu dokonania pomiarów niezbędnych do prawidłowej realizacji przedmiotu zamówienia. Zamawiający zobowiązuje Wykonawcę do zabezpieczenia podłóg i ścian, okien, sufitów, drzwi itp., aby nie zostały uszkodzone lub zabrudzone przy wnoszeniu i montażu mebli. Wykonawca ponosi pełną odpowiedzialność w przypadku zaistnienia uszkodzeń wynikłych z Jego winy. Zamawiający nakłada obowiązek naprawy wynikłych szkód na koszt Wykonawcy i </w:t>
      </w:r>
      <w:r w:rsidRPr="0023129B">
        <w:rPr>
          <w:rFonts w:ascii="Arial" w:eastAsia="Times New Roman" w:hAnsi="Arial" w:cs="Arial"/>
          <w:sz w:val="20"/>
          <w:szCs w:val="20"/>
          <w:lang w:eastAsia="pl-PL"/>
        </w:rPr>
        <w:lastRenderedPageBreak/>
        <w:t xml:space="preserve">doprowadzenia pomieszczenia do stanu sprzed uszkodzenia / zabrudzenia w terminie 3 dni od chwili zgłoszenia zdarzenia.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Pzp,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II.5) Główny kod CPV: </w:t>
      </w:r>
      <w:r w:rsidRPr="0023129B">
        <w:rPr>
          <w:rFonts w:ascii="Arial" w:eastAsia="Times New Roman" w:hAnsi="Arial" w:cs="Arial"/>
          <w:sz w:val="20"/>
          <w:szCs w:val="20"/>
          <w:lang w:eastAsia="pl-PL"/>
        </w:rPr>
        <w:t xml:space="preserve">39100000-3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Dodatkowe kody CPV:</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II.6) Całkowita wartość zamówienia </w:t>
      </w:r>
      <w:r w:rsidRPr="0023129B">
        <w:rPr>
          <w:rFonts w:ascii="Arial" w:eastAsia="Times New Roman" w:hAnsi="Arial" w:cs="Arial"/>
          <w:i/>
          <w:iCs/>
          <w:sz w:val="20"/>
          <w:szCs w:val="20"/>
          <w:lang w:eastAsia="pl-PL"/>
        </w:rPr>
        <w:t>(jeżeli zamawiający podaje informacje o wartości zamówienia)</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Wartość bez VAT: </w:t>
      </w:r>
      <w:r w:rsidRPr="0023129B">
        <w:rPr>
          <w:rFonts w:ascii="Arial" w:eastAsia="Times New Roman" w:hAnsi="Arial" w:cs="Arial"/>
          <w:sz w:val="20"/>
          <w:szCs w:val="20"/>
          <w:lang w:eastAsia="pl-PL"/>
        </w:rPr>
        <w:br/>
        <w:t xml:space="preserve">Waluta: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23129B">
        <w:rPr>
          <w:rFonts w:ascii="Arial" w:eastAsia="Times New Roman" w:hAnsi="Arial" w:cs="Arial"/>
          <w:sz w:val="20"/>
          <w:szCs w:val="20"/>
          <w:lang w:eastAsia="pl-PL"/>
        </w:rPr>
        <w:t xml:space="preserv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II.7) Czy przewiduje się udzielenie zamówień, o których mowa w art. 67 ust. 1 pkt 6 i 7 lub w art. 134 ust. 6 pkt 3 ustawy Pzp: </w:t>
      </w:r>
      <w:r w:rsidRPr="0023129B">
        <w:rPr>
          <w:rFonts w:ascii="Arial" w:eastAsia="Times New Roman" w:hAnsi="Arial" w:cs="Arial"/>
          <w:sz w:val="20"/>
          <w:szCs w:val="20"/>
          <w:lang w:eastAsia="pl-PL"/>
        </w:rPr>
        <w:t xml:space="preserve">Nie </w:t>
      </w:r>
      <w:r w:rsidRPr="0023129B">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Pzp: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miesiącach:   </w:t>
      </w:r>
      <w:r w:rsidRPr="0023129B">
        <w:rPr>
          <w:rFonts w:ascii="Arial" w:eastAsia="Times New Roman" w:hAnsi="Arial" w:cs="Arial"/>
          <w:i/>
          <w:iCs/>
          <w:sz w:val="20"/>
          <w:szCs w:val="20"/>
          <w:lang w:eastAsia="pl-PL"/>
        </w:rPr>
        <w:t xml:space="preserve"> lub </w:t>
      </w:r>
      <w:r w:rsidRPr="0023129B">
        <w:rPr>
          <w:rFonts w:ascii="Arial" w:eastAsia="Times New Roman" w:hAnsi="Arial" w:cs="Arial"/>
          <w:b/>
          <w:bCs/>
          <w:sz w:val="20"/>
          <w:szCs w:val="20"/>
          <w:lang w:eastAsia="pl-PL"/>
        </w:rPr>
        <w:t>dniach:</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i/>
          <w:iCs/>
          <w:sz w:val="20"/>
          <w:szCs w:val="20"/>
          <w:lang w:eastAsia="pl-PL"/>
        </w:rPr>
        <w:t>lub</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data rozpoczęcia: </w:t>
      </w:r>
      <w:r w:rsidRPr="0023129B">
        <w:rPr>
          <w:rFonts w:ascii="Arial" w:eastAsia="Times New Roman" w:hAnsi="Arial" w:cs="Arial"/>
          <w:sz w:val="20"/>
          <w:szCs w:val="20"/>
          <w:lang w:eastAsia="pl-PL"/>
        </w:rPr>
        <w:t> </w:t>
      </w:r>
      <w:r w:rsidRPr="0023129B">
        <w:rPr>
          <w:rFonts w:ascii="Arial" w:eastAsia="Times New Roman" w:hAnsi="Arial" w:cs="Arial"/>
          <w:i/>
          <w:iCs/>
          <w:sz w:val="20"/>
          <w:szCs w:val="20"/>
          <w:lang w:eastAsia="pl-PL"/>
        </w:rPr>
        <w:t xml:space="preserve"> lub </w:t>
      </w:r>
      <w:r w:rsidRPr="0023129B">
        <w:rPr>
          <w:rFonts w:ascii="Arial" w:eastAsia="Times New Roman" w:hAnsi="Arial" w:cs="Arial"/>
          <w:b/>
          <w:bCs/>
          <w:sz w:val="20"/>
          <w:szCs w:val="20"/>
          <w:lang w:eastAsia="pl-PL"/>
        </w:rPr>
        <w:t xml:space="preserve">zakończenia: </w:t>
      </w:r>
      <w:r w:rsidRPr="0023129B">
        <w:rPr>
          <w:rFonts w:ascii="Arial" w:eastAsia="Times New Roman" w:hAnsi="Arial" w:cs="Arial"/>
          <w:sz w:val="20"/>
          <w:szCs w:val="20"/>
          <w:lang w:eastAsia="pl-PL"/>
        </w:rPr>
        <w:t xml:space="preserve">2020-03-31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II.9) Informacje dodatkowe: </w:t>
      </w:r>
    </w:p>
    <w:p w:rsidR="0023129B" w:rsidRDefault="0023129B" w:rsidP="0023129B">
      <w:pPr>
        <w:spacing w:after="0" w:line="240" w:lineRule="auto"/>
        <w:rPr>
          <w:rFonts w:ascii="Arial" w:eastAsia="Times New Roman" w:hAnsi="Arial" w:cs="Arial"/>
          <w:sz w:val="20"/>
          <w:szCs w:val="20"/>
          <w:u w:val="single"/>
          <w:lang w:eastAsia="pl-PL"/>
        </w:rPr>
      </w:pP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u w:val="single"/>
          <w:lang w:eastAsia="pl-PL"/>
        </w:rPr>
        <w:t xml:space="preserve">SEKCJA III: INFORMACJE O CHARAKTERZE PRAWNYM, EKONOMICZNYM, FINANSOWYM I TECHNICZNYM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III.1) WARUNKI UDZIAŁU W POSTĘPOWANIU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III.1.1) Kompetencje lub uprawnienia do prowadzenia określonej działalności zawodowej, o ile wynika to z odrębnych przepisów</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Określenie warunków: Zamawiający nie wyznacza szczegółowego warunku w tym zakresie. </w:t>
      </w:r>
      <w:r w:rsidRPr="0023129B">
        <w:rPr>
          <w:rFonts w:ascii="Arial" w:eastAsia="Times New Roman" w:hAnsi="Arial" w:cs="Arial"/>
          <w:sz w:val="20"/>
          <w:szCs w:val="20"/>
          <w:lang w:eastAsia="pl-PL"/>
        </w:rPr>
        <w:br/>
        <w:t xml:space="preserve">Informacje dodatkowe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III.1.2) Sytuacja finansowa lub ekonomiczna </w:t>
      </w:r>
      <w:r w:rsidRPr="0023129B">
        <w:rPr>
          <w:rFonts w:ascii="Arial" w:eastAsia="Times New Roman" w:hAnsi="Arial" w:cs="Arial"/>
          <w:sz w:val="20"/>
          <w:szCs w:val="20"/>
          <w:lang w:eastAsia="pl-PL"/>
        </w:rPr>
        <w:br/>
        <w:t xml:space="preserve">Określenie warunków: Zamawiający nie wyznacza szczegółowego warunku w tym zakresie. </w:t>
      </w:r>
      <w:r w:rsidRPr="0023129B">
        <w:rPr>
          <w:rFonts w:ascii="Arial" w:eastAsia="Times New Roman" w:hAnsi="Arial" w:cs="Arial"/>
          <w:sz w:val="20"/>
          <w:szCs w:val="20"/>
          <w:lang w:eastAsia="pl-PL"/>
        </w:rPr>
        <w:br/>
        <w:t xml:space="preserve">Informacje dodatkowe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III.1.3) Zdolność techniczna lub zawodowa </w:t>
      </w:r>
      <w:r w:rsidRPr="0023129B">
        <w:rPr>
          <w:rFonts w:ascii="Arial" w:eastAsia="Times New Roman" w:hAnsi="Arial" w:cs="Arial"/>
          <w:sz w:val="20"/>
          <w:szCs w:val="20"/>
          <w:lang w:eastAsia="pl-PL"/>
        </w:rPr>
        <w:br/>
        <w:t xml:space="preserve">Określenie warunków: 1. Wykonawca spełni warunek jeśli wykaże, że: 1.1. nie wcześniej niż w okresie ostatnich 3 lat przed upływem terminu składania ofert, a jeżeli okres prowadzenia działalności jest krótszy to w tym okresie, wykonał co najmniej jedną (1) dostawę odpowiadającą swoim rodzajem dostawie stanowiącej przedmiot zamówienia tj. polegające na dostawie i montażu wyposażenia i/lub mebli o wartości co najmniej 200.000 zł brutto W przypadku, gdy wykazywane dostawy, są częścią większego zamówienia dotyczącego szerszego zakresu prac, należy podać w wykazie dostaw tylko informacje potwierdzające spełnianie ww. warunku. </w:t>
      </w:r>
      <w:r w:rsidRPr="0023129B">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3129B">
        <w:rPr>
          <w:rFonts w:ascii="Arial" w:eastAsia="Times New Roman" w:hAnsi="Arial" w:cs="Arial"/>
          <w:sz w:val="20"/>
          <w:szCs w:val="20"/>
          <w:lang w:eastAsia="pl-PL"/>
        </w:rPr>
        <w:br/>
      </w:r>
      <w:r w:rsidRPr="0023129B">
        <w:rPr>
          <w:rFonts w:ascii="Arial" w:eastAsia="Times New Roman" w:hAnsi="Arial" w:cs="Arial"/>
          <w:sz w:val="20"/>
          <w:szCs w:val="20"/>
          <w:lang w:eastAsia="pl-PL"/>
        </w:rPr>
        <w:lastRenderedPageBreak/>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III.2) PODSTAWY WYKLUCZENIA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III.2.1) Podstawy wykluczenia określone w art. 24 ust. 1 ustawy Pzp</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III.2.2) Zamawiający przewiduje wykluczenie wykonawcy na podstawie art. 24 ust. 5 ustawy Pzp</w:t>
      </w:r>
      <w:r w:rsidRPr="0023129B">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Pzp) </w:t>
      </w:r>
      <w:r w:rsidRPr="0023129B">
        <w:rPr>
          <w:rFonts w:ascii="Arial" w:eastAsia="Times New Roman" w:hAnsi="Arial" w:cs="Arial"/>
          <w:sz w:val="20"/>
          <w:szCs w:val="20"/>
          <w:lang w:eastAsia="pl-PL"/>
        </w:rPr>
        <w:br/>
        <w:t xml:space="preserve">Tak (podstawa wykluczenia określona w art. 24 ust. 5 pkt 8 ustawy Pzp)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Oświadczenie o niepodleganiu wykluczeniu oraz spełnianiu warunków udziału w postępowaniu </w:t>
      </w:r>
      <w:r w:rsidRPr="0023129B">
        <w:rPr>
          <w:rFonts w:ascii="Arial" w:eastAsia="Times New Roman" w:hAnsi="Arial" w:cs="Arial"/>
          <w:sz w:val="20"/>
          <w:szCs w:val="20"/>
          <w:lang w:eastAsia="pl-PL"/>
        </w:rPr>
        <w:t xml:space="preserve">Tak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Oświadczenie o spełnianiu kryteriów selekcji </w:t>
      </w:r>
      <w:r w:rsidRPr="0023129B">
        <w:rPr>
          <w:rFonts w:ascii="Arial" w:eastAsia="Times New Roman" w:hAnsi="Arial" w:cs="Arial"/>
          <w:sz w:val="20"/>
          <w:szCs w:val="20"/>
          <w:lang w:eastAsia="pl-PL"/>
        </w:rPr>
        <w:t xml:space="preserve">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Pzp, 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Zamawiający żąda od Wykonawcy, który polega na zdolnościach lub sytuacji innych podmiotów na zasadach określonych w art. 22a ustawy Pzp: 2.1. zamieszczenia informacji o tych podmiotach w oświadczeniu składanym na podstawie art. 25a ust. 1 ustawy Pzp,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b) nie zalega z uiszczaniem podatków, opłat, składek na ubezpieczenie społeczne i zdrowotne albo że uzyskał przewidziane prawem zwolnienie, odroczenie lub rozłożenie na raty zaległych płatności lub wstrzymanie w całości wykonania decyzji właściwego organu. 3.2. Dokumenty, o których mowa w </w:t>
      </w:r>
      <w:proofErr w:type="spellStart"/>
      <w:r w:rsidRPr="0023129B">
        <w:rPr>
          <w:rFonts w:ascii="Arial" w:eastAsia="Times New Roman" w:hAnsi="Arial" w:cs="Arial"/>
          <w:sz w:val="20"/>
          <w:szCs w:val="20"/>
          <w:lang w:eastAsia="pl-PL"/>
        </w:rPr>
        <w:t>ppkt</w:t>
      </w:r>
      <w:proofErr w:type="spellEnd"/>
      <w:r w:rsidRPr="0023129B">
        <w:rPr>
          <w:rFonts w:ascii="Arial" w:eastAsia="Times New Roman" w:hAnsi="Arial" w:cs="Arial"/>
          <w:sz w:val="20"/>
          <w:szCs w:val="20"/>
          <w:lang w:eastAsia="pl-PL"/>
        </w:rPr>
        <w:t xml:space="preserve"> 1: - lit. a) powinny być wystawione nie wcześniej niż 6 miesięcy przed upływem terminu składania ofert, - lit. b) powinny być wystawione nie wcześniej niż 3 miesiące przed upływem terminu składania ofert. 3.3. Jeżeli w kraju, w którym Wykonawca ma siedzibę lub miejsce zamieszkania lub miejsce zamieszkania ma osoba, której dokument dotyczy, nie wydaje się dokumentów, o których mowa w </w:t>
      </w:r>
      <w:proofErr w:type="spellStart"/>
      <w:r w:rsidRPr="0023129B">
        <w:rPr>
          <w:rFonts w:ascii="Arial" w:eastAsia="Times New Roman" w:hAnsi="Arial" w:cs="Arial"/>
          <w:sz w:val="20"/>
          <w:szCs w:val="20"/>
          <w:lang w:eastAsia="pl-PL"/>
        </w:rPr>
        <w:t>ppkt</w:t>
      </w:r>
      <w:proofErr w:type="spellEnd"/>
      <w:r w:rsidRPr="0023129B">
        <w:rPr>
          <w:rFonts w:ascii="Arial" w:eastAsia="Times New Roman" w:hAnsi="Arial" w:cs="Arial"/>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23129B">
        <w:rPr>
          <w:rFonts w:ascii="Arial" w:eastAsia="Times New Roman" w:hAnsi="Arial" w:cs="Arial"/>
          <w:sz w:val="20"/>
          <w:szCs w:val="20"/>
          <w:lang w:eastAsia="pl-PL"/>
        </w:rPr>
        <w:t>ppkt</w:t>
      </w:r>
      <w:proofErr w:type="spellEnd"/>
      <w:r w:rsidRPr="0023129B">
        <w:rPr>
          <w:rFonts w:ascii="Arial" w:eastAsia="Times New Roman" w:hAnsi="Arial" w:cs="Arial"/>
          <w:sz w:val="20"/>
          <w:szCs w:val="20"/>
          <w:lang w:eastAsia="pl-PL"/>
        </w:rPr>
        <w:t xml:space="preserve"> 2 stosuje się odpowiednio. 3.4. W przypadku wątpliwości co do treści </w:t>
      </w:r>
      <w:r w:rsidRPr="0023129B">
        <w:rPr>
          <w:rFonts w:ascii="Arial" w:eastAsia="Times New Roman" w:hAnsi="Arial" w:cs="Arial"/>
          <w:sz w:val="20"/>
          <w:szCs w:val="20"/>
          <w:lang w:eastAsia="pl-PL"/>
        </w:rPr>
        <w:lastRenderedPageBreak/>
        <w:t xml:space="preserve">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Pzp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Pzp nie będzie wymagane w przypadku złożenia w postępowaniu tylko jednej oferty.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III.5.1) W ZAKRESIE SPEŁNIANIA WARUNKÓW UDZIAŁU W POSTĘPOWANIU:</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1.Zamawiający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do SIWZ.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III.5.2) W ZAKRESIE KRYTERIÓW SELEKCJI:</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III.7) INNE DOKUMENTY NIE WYMIENIONE W pkt III.3) - III.6)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1. Wykaz dokumentów składających się na ofertę: 1.1. formularz ofertowy – załącznik nr 1 do SIWZ; 1.2. Formularz cenowy – załącznik nr 1a do SIWZ 1.3. oświadczenie składane na podstawie art. 25a ust. 1 – załącznik nr 2 do SIWZ; 1.4. zobowiązanie podmiotu trzeciego do oddania 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1.6.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23129B" w:rsidRDefault="0023129B" w:rsidP="0023129B">
      <w:pPr>
        <w:spacing w:after="0" w:line="240" w:lineRule="auto"/>
        <w:rPr>
          <w:rFonts w:ascii="Arial" w:eastAsia="Times New Roman" w:hAnsi="Arial" w:cs="Arial"/>
          <w:sz w:val="20"/>
          <w:szCs w:val="20"/>
          <w:u w:val="single"/>
          <w:lang w:eastAsia="pl-PL"/>
        </w:rPr>
      </w:pP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u w:val="single"/>
          <w:lang w:eastAsia="pl-PL"/>
        </w:rPr>
        <w:t xml:space="preserve">SEKCJA IV: PROCEDURA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IV.1) OPIS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IV.1.1) Tryb udzielenia zamówienia: </w:t>
      </w:r>
      <w:r w:rsidRPr="0023129B">
        <w:rPr>
          <w:rFonts w:ascii="Arial" w:eastAsia="Times New Roman" w:hAnsi="Arial" w:cs="Arial"/>
          <w:sz w:val="20"/>
          <w:szCs w:val="20"/>
          <w:lang w:eastAsia="pl-PL"/>
        </w:rPr>
        <w:t xml:space="preserve">Przetarg nieograniczony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IV.1.2) Zamawiający żąda wniesienia wadium:</w:t>
      </w:r>
      <w:r w:rsidRPr="0023129B">
        <w:rPr>
          <w:rFonts w:ascii="Arial" w:eastAsia="Times New Roman" w:hAnsi="Arial" w:cs="Arial"/>
          <w:sz w:val="20"/>
          <w:szCs w:val="20"/>
          <w:lang w:eastAsia="pl-PL"/>
        </w:rPr>
        <w:t xml:space="preserve"> Tak </w:t>
      </w:r>
      <w:r w:rsidRPr="0023129B">
        <w:rPr>
          <w:rFonts w:ascii="Arial" w:eastAsia="Times New Roman" w:hAnsi="Arial" w:cs="Arial"/>
          <w:sz w:val="20"/>
          <w:szCs w:val="20"/>
          <w:lang w:eastAsia="pl-PL"/>
        </w:rPr>
        <w:br/>
        <w:t xml:space="preserve">Informacja na temat wadium </w:t>
      </w:r>
      <w:r w:rsidRPr="0023129B">
        <w:rPr>
          <w:rFonts w:ascii="Arial" w:eastAsia="Times New Roman" w:hAnsi="Arial" w:cs="Arial"/>
          <w:sz w:val="20"/>
          <w:szCs w:val="20"/>
          <w:lang w:eastAsia="pl-PL"/>
        </w:rPr>
        <w:br/>
        <w:t xml:space="preserve">1. Wykonawca winien wnieść wadium przed upływem terminu składania ofert w wysokości: 6 000,00 zł (słownie: sześć tysięcy zł 00/100);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IV.1.3) Przewiduje się udzielenie zaliczek na poczet wykonania zamówienia:</w:t>
      </w:r>
      <w:r w:rsidRPr="0023129B">
        <w:rPr>
          <w:rFonts w:ascii="Arial" w:eastAsia="Times New Roman" w:hAnsi="Arial" w:cs="Arial"/>
          <w:sz w:val="20"/>
          <w:szCs w:val="20"/>
          <w:lang w:eastAsia="pl-PL"/>
        </w:rPr>
        <w:t xml:space="preserve"> Nie </w:t>
      </w:r>
      <w:r w:rsidRPr="0023129B">
        <w:rPr>
          <w:rFonts w:ascii="Arial" w:eastAsia="Times New Roman" w:hAnsi="Arial" w:cs="Arial"/>
          <w:sz w:val="20"/>
          <w:szCs w:val="20"/>
          <w:lang w:eastAsia="pl-PL"/>
        </w:rPr>
        <w:br/>
        <w:t xml:space="preserve">Należy podać informacje na temat udzielania zaliczek: </w:t>
      </w:r>
      <w:r w:rsidRPr="0023129B">
        <w:rPr>
          <w:rFonts w:ascii="Arial" w:eastAsia="Times New Roman" w:hAnsi="Arial" w:cs="Arial"/>
          <w:sz w:val="20"/>
          <w:szCs w:val="20"/>
          <w:lang w:eastAsia="pl-PL"/>
        </w:rPr>
        <w:br/>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IV.1.4) Wymaga się złożenia ofert w postaci katalogów elektronicznych lub dołączenia do ofert </w:t>
      </w:r>
      <w:r w:rsidRPr="0023129B">
        <w:rPr>
          <w:rFonts w:ascii="Arial" w:eastAsia="Times New Roman" w:hAnsi="Arial" w:cs="Arial"/>
          <w:b/>
          <w:bCs/>
          <w:sz w:val="20"/>
          <w:szCs w:val="20"/>
          <w:lang w:eastAsia="pl-PL"/>
        </w:rPr>
        <w:lastRenderedPageBreak/>
        <w:t xml:space="preserve">katalogów elektronicznych: </w:t>
      </w:r>
      <w:r w:rsidRPr="0023129B">
        <w:rPr>
          <w:rFonts w:ascii="Arial" w:eastAsia="Times New Roman" w:hAnsi="Arial" w:cs="Arial"/>
          <w:sz w:val="20"/>
          <w:szCs w:val="20"/>
          <w:lang w:eastAsia="pl-PL"/>
        </w:rPr>
        <w:t xml:space="preserve">Nie </w:t>
      </w:r>
      <w:r w:rsidRPr="0023129B">
        <w:rPr>
          <w:rFonts w:ascii="Arial" w:eastAsia="Times New Roman" w:hAnsi="Arial" w:cs="Arial"/>
          <w:sz w:val="20"/>
          <w:szCs w:val="20"/>
          <w:lang w:eastAsia="pl-PL"/>
        </w:rPr>
        <w:br/>
        <w:t xml:space="preserve">Dopuszcza się złożenie ofert w postaci katalogów elektronicznych lub dołączenia do ofert katalogów elektronicznych: Nie </w:t>
      </w:r>
      <w:r w:rsidRPr="0023129B">
        <w:rPr>
          <w:rFonts w:ascii="Arial" w:eastAsia="Times New Roman" w:hAnsi="Arial" w:cs="Arial"/>
          <w:sz w:val="20"/>
          <w:szCs w:val="20"/>
          <w:lang w:eastAsia="pl-PL"/>
        </w:rPr>
        <w:br/>
        <w:t xml:space="preserve">Informacje dodatkowe: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IV.1.5.) Wymaga się złożenia oferty wariantowej: </w:t>
      </w:r>
      <w:r w:rsidRPr="0023129B">
        <w:rPr>
          <w:rFonts w:ascii="Arial" w:eastAsia="Times New Roman" w:hAnsi="Arial" w:cs="Arial"/>
          <w:sz w:val="20"/>
          <w:szCs w:val="20"/>
          <w:lang w:eastAsia="pl-PL"/>
        </w:rPr>
        <w:t xml:space="preserve">Nie </w:t>
      </w:r>
      <w:r w:rsidRPr="0023129B">
        <w:rPr>
          <w:rFonts w:ascii="Arial" w:eastAsia="Times New Roman" w:hAnsi="Arial" w:cs="Arial"/>
          <w:sz w:val="20"/>
          <w:szCs w:val="20"/>
          <w:lang w:eastAsia="pl-PL"/>
        </w:rPr>
        <w:br/>
        <w:t xml:space="preserve">Dopuszcza się złożenie oferty wariantowej Nie </w:t>
      </w:r>
      <w:r w:rsidRPr="0023129B">
        <w:rPr>
          <w:rFonts w:ascii="Arial" w:eastAsia="Times New Roman" w:hAnsi="Arial" w:cs="Arial"/>
          <w:sz w:val="20"/>
          <w:szCs w:val="20"/>
          <w:lang w:eastAsia="pl-PL"/>
        </w:rPr>
        <w:br/>
        <w:t xml:space="preserve">Złożenie oferty wariantowej dopuszcza się tylko z jednoczesnym złożeniem oferty zasadniczej: 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IV.1.6) Przewidywana liczba wykonawców, którzy zostaną zaproszeni do udziału w postępowaniu </w:t>
      </w:r>
      <w:r w:rsidRPr="0023129B">
        <w:rPr>
          <w:rFonts w:ascii="Arial" w:eastAsia="Times New Roman" w:hAnsi="Arial" w:cs="Arial"/>
          <w:sz w:val="20"/>
          <w:szCs w:val="20"/>
          <w:lang w:eastAsia="pl-PL"/>
        </w:rPr>
        <w:br/>
      </w:r>
      <w:r w:rsidRPr="0023129B">
        <w:rPr>
          <w:rFonts w:ascii="Arial" w:eastAsia="Times New Roman" w:hAnsi="Arial" w:cs="Arial"/>
          <w:i/>
          <w:iCs/>
          <w:sz w:val="20"/>
          <w:szCs w:val="20"/>
          <w:lang w:eastAsia="pl-PL"/>
        </w:rPr>
        <w:t xml:space="preserve">(przetarg ograniczony, negocjacje z ogłoszeniem, dialog konkurencyjny, partnerstwo innowacyjne)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Liczba wykonawców   </w:t>
      </w:r>
      <w:r w:rsidRPr="0023129B">
        <w:rPr>
          <w:rFonts w:ascii="Arial" w:eastAsia="Times New Roman" w:hAnsi="Arial" w:cs="Arial"/>
          <w:sz w:val="20"/>
          <w:szCs w:val="20"/>
          <w:lang w:eastAsia="pl-PL"/>
        </w:rPr>
        <w:br/>
        <w:t xml:space="preserve">Przewidywana minimalna liczba wykonawców </w:t>
      </w:r>
      <w:r w:rsidRPr="0023129B">
        <w:rPr>
          <w:rFonts w:ascii="Arial" w:eastAsia="Times New Roman" w:hAnsi="Arial" w:cs="Arial"/>
          <w:sz w:val="20"/>
          <w:szCs w:val="20"/>
          <w:lang w:eastAsia="pl-PL"/>
        </w:rPr>
        <w:br/>
        <w:t xml:space="preserve">Maksymalna liczba wykonawców   </w:t>
      </w:r>
      <w:r w:rsidRPr="0023129B">
        <w:rPr>
          <w:rFonts w:ascii="Arial" w:eastAsia="Times New Roman" w:hAnsi="Arial" w:cs="Arial"/>
          <w:sz w:val="20"/>
          <w:szCs w:val="20"/>
          <w:lang w:eastAsia="pl-PL"/>
        </w:rPr>
        <w:br/>
        <w:t xml:space="preserve">Kryteria selekcji wykonawców: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IV.1.7) Informacje na temat umowy ramowej lub dynamicznego systemu zakupów: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Umowa ramowa będzie zawarta: </w:t>
      </w:r>
      <w:r w:rsidRPr="0023129B">
        <w:rPr>
          <w:rFonts w:ascii="Arial" w:eastAsia="Times New Roman" w:hAnsi="Arial" w:cs="Arial"/>
          <w:sz w:val="20"/>
          <w:szCs w:val="20"/>
          <w:lang w:eastAsia="pl-PL"/>
        </w:rPr>
        <w:br/>
        <w:t xml:space="preserve">Czy przewiduje się ograniczenie liczby uczestników umowy ramowej: Nie </w:t>
      </w:r>
      <w:r w:rsidRPr="0023129B">
        <w:rPr>
          <w:rFonts w:ascii="Arial" w:eastAsia="Times New Roman" w:hAnsi="Arial" w:cs="Arial"/>
          <w:sz w:val="20"/>
          <w:szCs w:val="20"/>
          <w:lang w:eastAsia="pl-PL"/>
        </w:rPr>
        <w:br/>
        <w:t xml:space="preserve">Przewidziana maksymalna liczba uczestników umowy ramowej: </w:t>
      </w:r>
      <w:r w:rsidRPr="0023129B">
        <w:rPr>
          <w:rFonts w:ascii="Arial" w:eastAsia="Times New Roman" w:hAnsi="Arial" w:cs="Arial"/>
          <w:sz w:val="20"/>
          <w:szCs w:val="20"/>
          <w:lang w:eastAsia="pl-PL"/>
        </w:rPr>
        <w:br/>
        <w:t xml:space="preserve">Informacje dodatkowe: </w:t>
      </w:r>
      <w:r w:rsidRPr="0023129B">
        <w:rPr>
          <w:rFonts w:ascii="Arial" w:eastAsia="Times New Roman" w:hAnsi="Arial" w:cs="Arial"/>
          <w:sz w:val="20"/>
          <w:szCs w:val="20"/>
          <w:lang w:eastAsia="pl-PL"/>
        </w:rPr>
        <w:br/>
        <w:t xml:space="preserve">Zamówienie obejmuje ustanowienie dynamicznego systemu zakupów: Nie </w:t>
      </w:r>
      <w:r w:rsidRPr="0023129B">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23129B">
        <w:rPr>
          <w:rFonts w:ascii="Arial" w:eastAsia="Times New Roman" w:hAnsi="Arial" w:cs="Arial"/>
          <w:sz w:val="20"/>
          <w:szCs w:val="20"/>
          <w:lang w:eastAsia="pl-PL"/>
        </w:rPr>
        <w:br/>
        <w:t xml:space="preserve">Informacje dodatkowe: </w:t>
      </w:r>
      <w:r w:rsidRPr="0023129B">
        <w:rPr>
          <w:rFonts w:ascii="Arial" w:eastAsia="Times New Roman" w:hAnsi="Arial" w:cs="Arial"/>
          <w:sz w:val="20"/>
          <w:szCs w:val="20"/>
          <w:lang w:eastAsia="pl-PL"/>
        </w:rPr>
        <w:br/>
        <w:t xml:space="preserve">W ramach umowy ramowej/dynamicznego systemu zakupów dopuszcza się złożenie ofert w formie katalogów elektronicznych: Nie </w:t>
      </w:r>
      <w:r w:rsidRPr="0023129B">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 xml:space="preserve">IV.1.8) Aukcja elektroniczna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Przewidziane jest przeprowadzenie aukcji elektronicznej </w:t>
      </w:r>
      <w:r w:rsidRPr="0023129B">
        <w:rPr>
          <w:rFonts w:ascii="Arial" w:eastAsia="Times New Roman" w:hAnsi="Arial" w:cs="Arial"/>
          <w:i/>
          <w:iCs/>
          <w:sz w:val="20"/>
          <w:szCs w:val="20"/>
          <w:lang w:eastAsia="pl-PL"/>
        </w:rPr>
        <w:t xml:space="preserve">(przetarg nieograniczony, przetarg ograniczony, negocjacje z ogłoszeniem) </w:t>
      </w:r>
      <w:r w:rsidRPr="0023129B">
        <w:rPr>
          <w:rFonts w:ascii="Arial" w:eastAsia="Times New Roman" w:hAnsi="Arial" w:cs="Arial"/>
          <w:sz w:val="20"/>
          <w:szCs w:val="20"/>
          <w:lang w:eastAsia="pl-PL"/>
        </w:rPr>
        <w:t xml:space="preserve">Nie </w:t>
      </w:r>
      <w:r w:rsidRPr="0023129B">
        <w:rPr>
          <w:rFonts w:ascii="Arial" w:eastAsia="Times New Roman" w:hAnsi="Arial" w:cs="Arial"/>
          <w:sz w:val="20"/>
          <w:szCs w:val="20"/>
          <w:lang w:eastAsia="pl-PL"/>
        </w:rPr>
        <w:br/>
        <w:t xml:space="preserve">Należy podać adres strony internetowej, na której aukcja będzie prowadzona: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Należy wskazać elementy, których wartości będą przedmiotem aukcji elektronicznej: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Przewiduje się ograniczenia co do przedstawionych wartości, wynikające z opisu przedmiotu zamówienia:</w:t>
      </w:r>
      <w:r w:rsidRPr="0023129B">
        <w:rPr>
          <w:rFonts w:ascii="Arial" w:eastAsia="Times New Roman" w:hAnsi="Arial" w:cs="Arial"/>
          <w:sz w:val="20"/>
          <w:szCs w:val="20"/>
          <w:lang w:eastAsia="pl-PL"/>
        </w:rPr>
        <w:t xml:space="preserve"> Nie </w:t>
      </w:r>
      <w:r w:rsidRPr="0023129B">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23129B">
        <w:rPr>
          <w:rFonts w:ascii="Arial" w:eastAsia="Times New Roman" w:hAnsi="Arial" w:cs="Arial"/>
          <w:sz w:val="20"/>
          <w:szCs w:val="20"/>
          <w:lang w:eastAsia="pl-PL"/>
        </w:rPr>
        <w:br/>
        <w:t xml:space="preserve">Informacje dotyczące przebiegu aukcji elektronicznej: </w:t>
      </w:r>
      <w:r w:rsidRPr="0023129B">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23129B">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23129B">
        <w:rPr>
          <w:rFonts w:ascii="Arial" w:eastAsia="Times New Roman" w:hAnsi="Arial" w:cs="Arial"/>
          <w:sz w:val="20"/>
          <w:szCs w:val="20"/>
          <w:lang w:eastAsia="pl-PL"/>
        </w:rPr>
        <w:br/>
        <w:t xml:space="preserve">Wymagania dotyczące rejestracji i identyfikacji wykonawców w aukcji elektronicznej: </w:t>
      </w:r>
      <w:r w:rsidRPr="0023129B">
        <w:rPr>
          <w:rFonts w:ascii="Arial" w:eastAsia="Times New Roman" w:hAnsi="Arial" w:cs="Arial"/>
          <w:sz w:val="20"/>
          <w:szCs w:val="20"/>
          <w:lang w:eastAsia="pl-PL"/>
        </w:rPr>
        <w:br/>
        <w:t xml:space="preserve">Informacje o liczbie etapów aukcji elektronicznej i czasie ich trwania: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Czas trwania: </w:t>
      </w:r>
      <w:r w:rsidRPr="0023129B">
        <w:rPr>
          <w:rFonts w:ascii="Arial" w:eastAsia="Times New Roman" w:hAnsi="Arial" w:cs="Arial"/>
          <w:sz w:val="20"/>
          <w:szCs w:val="20"/>
          <w:lang w:eastAsia="pl-PL"/>
        </w:rPr>
        <w:br/>
        <w:t xml:space="preserve">Czy wykonawcy, którzy nie złożyli nowych postąpień, zostaną zakwalifikowani do następnego etapu: Nie </w:t>
      </w:r>
      <w:r w:rsidRPr="0023129B">
        <w:rPr>
          <w:rFonts w:ascii="Arial" w:eastAsia="Times New Roman" w:hAnsi="Arial" w:cs="Arial"/>
          <w:sz w:val="20"/>
          <w:szCs w:val="20"/>
          <w:lang w:eastAsia="pl-PL"/>
        </w:rPr>
        <w:br/>
        <w:t xml:space="preserve">Warunki zamknięcia aukcji elektronicznej: </w:t>
      </w:r>
      <w:r w:rsidRPr="0023129B">
        <w:rPr>
          <w:rFonts w:ascii="Arial" w:eastAsia="Times New Roman" w:hAnsi="Arial" w:cs="Arial"/>
          <w:sz w:val="20"/>
          <w:szCs w:val="20"/>
          <w:lang w:eastAsia="pl-PL"/>
        </w:rPr>
        <w:br/>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IV.2) KRYTERIA OCENY OFERT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IV.2.1) Kryteria oceny ofert: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IV.2.2) Kryteria</w:t>
      </w:r>
      <w:r w:rsidRPr="0023129B">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4"/>
        <w:gridCol w:w="953"/>
      </w:tblGrid>
      <w:tr w:rsidR="0023129B" w:rsidRPr="0023129B" w:rsidTr="0023129B">
        <w:tc>
          <w:tcPr>
            <w:tcW w:w="0" w:type="auto"/>
            <w:tcBorders>
              <w:top w:val="single" w:sz="6" w:space="0" w:color="000000"/>
              <w:left w:val="single" w:sz="6" w:space="0" w:color="000000"/>
              <w:bottom w:val="single" w:sz="6" w:space="0" w:color="000000"/>
              <w:right w:val="single" w:sz="6" w:space="0" w:color="000000"/>
            </w:tcBorders>
            <w:vAlign w:val="center"/>
            <w:hideMark/>
          </w:tcPr>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Znaczenie</w:t>
            </w:r>
          </w:p>
        </w:tc>
      </w:tr>
      <w:tr w:rsidR="0023129B" w:rsidRPr="0023129B" w:rsidTr="0023129B">
        <w:tc>
          <w:tcPr>
            <w:tcW w:w="0" w:type="auto"/>
            <w:tcBorders>
              <w:top w:val="single" w:sz="6" w:space="0" w:color="000000"/>
              <w:left w:val="single" w:sz="6" w:space="0" w:color="000000"/>
              <w:bottom w:val="single" w:sz="6" w:space="0" w:color="000000"/>
              <w:right w:val="single" w:sz="6" w:space="0" w:color="000000"/>
            </w:tcBorders>
            <w:vAlign w:val="center"/>
            <w:hideMark/>
          </w:tcPr>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60,00</w:t>
            </w:r>
          </w:p>
        </w:tc>
      </w:tr>
      <w:tr w:rsidR="0023129B" w:rsidRPr="0023129B" w:rsidTr="0023129B">
        <w:tc>
          <w:tcPr>
            <w:tcW w:w="0" w:type="auto"/>
            <w:tcBorders>
              <w:top w:val="single" w:sz="6" w:space="0" w:color="000000"/>
              <w:left w:val="single" w:sz="6" w:space="0" w:color="000000"/>
              <w:bottom w:val="single" w:sz="6" w:space="0" w:color="000000"/>
              <w:right w:val="single" w:sz="6" w:space="0" w:color="000000"/>
            </w:tcBorders>
            <w:vAlign w:val="center"/>
            <w:hideMark/>
          </w:tcPr>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40,00</w:t>
            </w:r>
          </w:p>
        </w:tc>
      </w:tr>
    </w:tbl>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IV.2.3) Zastosowanie procedury, o której mowa w art. 24aa ust. 1 ustawy Pzp </w:t>
      </w:r>
      <w:r w:rsidRPr="0023129B">
        <w:rPr>
          <w:rFonts w:ascii="Arial" w:eastAsia="Times New Roman" w:hAnsi="Arial" w:cs="Arial"/>
          <w:sz w:val="20"/>
          <w:szCs w:val="20"/>
          <w:lang w:eastAsia="pl-PL"/>
        </w:rPr>
        <w:t xml:space="preserve">(przetarg nieograniczony) </w:t>
      </w:r>
      <w:r w:rsidRPr="0023129B">
        <w:rPr>
          <w:rFonts w:ascii="Arial" w:eastAsia="Times New Roman" w:hAnsi="Arial" w:cs="Arial"/>
          <w:sz w:val="20"/>
          <w:szCs w:val="20"/>
          <w:lang w:eastAsia="pl-PL"/>
        </w:rPr>
        <w:br/>
        <w:t xml:space="preserve">Tak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IV.3) Negocjacje z ogłoszeniem, dialog konkurencyjny, partnerstwo innowacyjne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IV.3.1) Informacje na temat negocjacji z ogłoszeniem</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Minimalne wymagania, które muszą spełniać wszystkie oferty: </w:t>
      </w:r>
      <w:r w:rsidRPr="0023129B">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23129B">
        <w:rPr>
          <w:rFonts w:ascii="Arial" w:eastAsia="Times New Roman" w:hAnsi="Arial" w:cs="Arial"/>
          <w:sz w:val="20"/>
          <w:szCs w:val="20"/>
          <w:lang w:eastAsia="pl-PL"/>
        </w:rPr>
        <w:br/>
        <w:t xml:space="preserve">Przewidziany jest podział negocjacji na etapy w celu ograniczenia liczby ofert: Nie </w:t>
      </w:r>
      <w:r w:rsidRPr="0023129B">
        <w:rPr>
          <w:rFonts w:ascii="Arial" w:eastAsia="Times New Roman" w:hAnsi="Arial" w:cs="Arial"/>
          <w:sz w:val="20"/>
          <w:szCs w:val="20"/>
          <w:lang w:eastAsia="pl-PL"/>
        </w:rPr>
        <w:br/>
        <w:t xml:space="preserve">Należy podać informacje na temat etapów negocjacji (w tym liczbę etapów): </w:t>
      </w:r>
      <w:r w:rsidRPr="0023129B">
        <w:rPr>
          <w:rFonts w:ascii="Arial" w:eastAsia="Times New Roman" w:hAnsi="Arial" w:cs="Arial"/>
          <w:sz w:val="20"/>
          <w:szCs w:val="20"/>
          <w:lang w:eastAsia="pl-PL"/>
        </w:rPr>
        <w:br/>
      </w:r>
      <w:r w:rsidRPr="0023129B">
        <w:rPr>
          <w:rFonts w:ascii="Arial" w:eastAsia="Times New Roman" w:hAnsi="Arial" w:cs="Arial"/>
          <w:sz w:val="20"/>
          <w:szCs w:val="20"/>
          <w:lang w:eastAsia="pl-PL"/>
        </w:rPr>
        <w:br/>
      </w:r>
      <w:r w:rsidRPr="0023129B">
        <w:rPr>
          <w:rFonts w:ascii="Arial" w:eastAsia="Times New Roman" w:hAnsi="Arial" w:cs="Arial"/>
          <w:sz w:val="20"/>
          <w:szCs w:val="20"/>
          <w:lang w:eastAsia="pl-PL"/>
        </w:rPr>
        <w:lastRenderedPageBreak/>
        <w:t xml:space="preserve">Informacje dodatkowe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IV.3.2) Informacje na temat dialogu konkurencyjnego</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Opis potrzeb i wymagań zamawiającego lub informacja o sposobie uzyskania tego opisu: </w:t>
      </w:r>
      <w:r w:rsidRPr="0023129B">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23129B">
        <w:rPr>
          <w:rFonts w:ascii="Arial" w:eastAsia="Times New Roman" w:hAnsi="Arial" w:cs="Arial"/>
          <w:sz w:val="20"/>
          <w:szCs w:val="20"/>
          <w:lang w:eastAsia="pl-PL"/>
        </w:rPr>
        <w:br/>
        <w:t xml:space="preserve">Wstępny harmonogram postępowania: </w:t>
      </w:r>
      <w:r w:rsidRPr="0023129B">
        <w:rPr>
          <w:rFonts w:ascii="Arial" w:eastAsia="Times New Roman" w:hAnsi="Arial" w:cs="Arial"/>
          <w:sz w:val="20"/>
          <w:szCs w:val="20"/>
          <w:lang w:eastAsia="pl-PL"/>
        </w:rPr>
        <w:br/>
        <w:t xml:space="preserve">Podział dialogu na etapy w celu ograniczenia liczby rozwiązań: Nie </w:t>
      </w:r>
      <w:r w:rsidRPr="0023129B">
        <w:rPr>
          <w:rFonts w:ascii="Arial" w:eastAsia="Times New Roman" w:hAnsi="Arial" w:cs="Arial"/>
          <w:sz w:val="20"/>
          <w:szCs w:val="20"/>
          <w:lang w:eastAsia="pl-PL"/>
        </w:rPr>
        <w:br/>
        <w:t xml:space="preserve">Należy podać informacje na temat etapów dialogu: </w:t>
      </w:r>
      <w:r w:rsidRPr="0023129B">
        <w:rPr>
          <w:rFonts w:ascii="Arial" w:eastAsia="Times New Roman" w:hAnsi="Arial" w:cs="Arial"/>
          <w:sz w:val="20"/>
          <w:szCs w:val="20"/>
          <w:lang w:eastAsia="pl-PL"/>
        </w:rPr>
        <w:br/>
        <w:t xml:space="preserve">Informacje dodatkowe: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IV.3.3) Informacje na temat partnerstwa innowacyjnego</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Elementy opisu przedmiotu zamówienia definiujące minimalne wymagania, którym muszą odpowiadać wszystkie oferty: </w:t>
      </w:r>
      <w:r w:rsidRPr="0023129B">
        <w:rPr>
          <w:rFonts w:ascii="Arial" w:eastAsia="Times New Roman" w:hAnsi="Arial" w:cs="Arial"/>
          <w:sz w:val="20"/>
          <w:szCs w:val="20"/>
          <w:lang w:eastAsia="pl-PL"/>
        </w:rPr>
        <w:br/>
        <w:t xml:space="preserve">odział negocjacji na etapy w celu ograniczeniu liczby ofert podlegających negocjacjom poprzez zastosowanie kryteriów oceny ofert wskazanych w specyfikacji istotnych warunków zamówienia: Nie </w:t>
      </w:r>
      <w:r w:rsidRPr="0023129B">
        <w:rPr>
          <w:rFonts w:ascii="Arial" w:eastAsia="Times New Roman" w:hAnsi="Arial" w:cs="Arial"/>
          <w:sz w:val="20"/>
          <w:szCs w:val="20"/>
          <w:lang w:eastAsia="pl-PL"/>
        </w:rPr>
        <w:br/>
        <w:t xml:space="preserve">Informacje dodatkowe: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IV.4) Licytacja elektroniczna </w:t>
      </w:r>
      <w:r w:rsidRPr="0023129B">
        <w:rPr>
          <w:rFonts w:ascii="Arial" w:eastAsia="Times New Roman" w:hAnsi="Arial" w:cs="Arial"/>
          <w:sz w:val="20"/>
          <w:szCs w:val="20"/>
          <w:lang w:eastAsia="pl-PL"/>
        </w:rPr>
        <w:br/>
        <w:t xml:space="preserve">Adres strony internetowej, na której będzie prowadzona licytacja elektroniczna: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Adres strony internetowej, na której jest dostępny opis przedmiotu zamówienia w licytacji elektronicznej: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Sposób postępowania w toku licytacji elektronicznej, w tym określenie minimalnych wysokości postąpień: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Informacje o liczbie etapów licytacji elektronicznej i czasie ich trwania: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Czas trwania: </w:t>
      </w:r>
      <w:r w:rsidRPr="0023129B">
        <w:rPr>
          <w:rFonts w:ascii="Arial" w:eastAsia="Times New Roman" w:hAnsi="Arial" w:cs="Arial"/>
          <w:sz w:val="20"/>
          <w:szCs w:val="20"/>
          <w:lang w:eastAsia="pl-PL"/>
        </w:rPr>
        <w:br/>
        <w:t xml:space="preserve">Wykonawcy, którzy nie złożyli nowych postąpień, zostaną zakwalifikowani do następnego etapu: Nie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Termin składania wniosków o dopuszczenie do udziału w licytacji elektronicznej: </w:t>
      </w:r>
      <w:r w:rsidRPr="0023129B">
        <w:rPr>
          <w:rFonts w:ascii="Arial" w:eastAsia="Times New Roman" w:hAnsi="Arial" w:cs="Arial"/>
          <w:sz w:val="20"/>
          <w:szCs w:val="20"/>
          <w:lang w:eastAsia="pl-PL"/>
        </w:rPr>
        <w:br/>
        <w:t xml:space="preserve">Data: godzina: </w:t>
      </w:r>
      <w:r w:rsidRPr="0023129B">
        <w:rPr>
          <w:rFonts w:ascii="Arial" w:eastAsia="Times New Roman" w:hAnsi="Arial" w:cs="Arial"/>
          <w:sz w:val="20"/>
          <w:szCs w:val="20"/>
          <w:lang w:eastAsia="pl-PL"/>
        </w:rPr>
        <w:br/>
        <w:t xml:space="preserve">Termin otwarcia licytacji elektronicznej: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Termin i warunki zamknięcia licytacji elektronicznej: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Istotne dla stron postanowienia, które zostaną wprowadzone do treści zawieranej umowy w sprawie zamówienia publicznego, albo ogólne warunki umowy, albo wzór umowy: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Wymagania dotyczące zabezpieczenia należytego wykonania umowy: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sz w:val="20"/>
          <w:szCs w:val="20"/>
          <w:lang w:eastAsia="pl-PL"/>
        </w:rPr>
        <w:t xml:space="preserve">Informacje dodatkowe: </w:t>
      </w:r>
    </w:p>
    <w:p w:rsidR="0023129B" w:rsidRPr="0023129B" w:rsidRDefault="0023129B" w:rsidP="0023129B">
      <w:pPr>
        <w:spacing w:after="0" w:line="240" w:lineRule="auto"/>
        <w:rPr>
          <w:rFonts w:ascii="Arial" w:eastAsia="Times New Roman" w:hAnsi="Arial" w:cs="Arial"/>
          <w:sz w:val="20"/>
          <w:szCs w:val="20"/>
          <w:lang w:eastAsia="pl-PL"/>
        </w:rPr>
      </w:pPr>
      <w:r w:rsidRPr="0023129B">
        <w:rPr>
          <w:rFonts w:ascii="Arial" w:eastAsia="Times New Roman" w:hAnsi="Arial" w:cs="Arial"/>
          <w:b/>
          <w:bCs/>
          <w:sz w:val="20"/>
          <w:szCs w:val="20"/>
          <w:lang w:eastAsia="pl-PL"/>
        </w:rPr>
        <w:t>IV.5) ZMIANA UMOWY</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23129B">
        <w:rPr>
          <w:rFonts w:ascii="Arial" w:eastAsia="Times New Roman" w:hAnsi="Arial" w:cs="Arial"/>
          <w:sz w:val="20"/>
          <w:szCs w:val="20"/>
          <w:lang w:eastAsia="pl-PL"/>
        </w:rPr>
        <w:t xml:space="preserve"> Tak </w:t>
      </w:r>
      <w:r w:rsidRPr="0023129B">
        <w:rPr>
          <w:rFonts w:ascii="Arial" w:eastAsia="Times New Roman" w:hAnsi="Arial" w:cs="Arial"/>
          <w:sz w:val="20"/>
          <w:szCs w:val="20"/>
          <w:lang w:eastAsia="pl-PL"/>
        </w:rPr>
        <w:br/>
        <w:t xml:space="preserve">Należy wskazać zakres, charakter zmian oraz warunki wprowadzenia zmian: </w:t>
      </w:r>
      <w:r w:rsidRPr="0023129B">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6 do SIWZ, 2. Zamawiający przewiduje możliwość zmian postanowień umowy zgodnie z art. 144 ustawy Pzp oraz w przypadkach określonych w projekcie umowy stanowiącym załącznik nr 6 do SIWZ,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IV.6) INFORMACJE ADMINISTRACYJNE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IV.6.1) Sposób udostępniania informacji o charakterze poufnym </w:t>
      </w:r>
      <w:r w:rsidRPr="0023129B">
        <w:rPr>
          <w:rFonts w:ascii="Arial" w:eastAsia="Times New Roman" w:hAnsi="Arial" w:cs="Arial"/>
          <w:i/>
          <w:iCs/>
          <w:sz w:val="20"/>
          <w:szCs w:val="20"/>
          <w:lang w:eastAsia="pl-PL"/>
        </w:rPr>
        <w:t xml:space="preserve">(jeżeli dotyczy):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Środki służące ochronie informacji o charakterze poufnym</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IV.6.2) Termin składania ofert lub wniosków o dopuszczenie do udziału w postępowaniu: </w:t>
      </w:r>
      <w:r w:rsidRPr="0023129B">
        <w:rPr>
          <w:rFonts w:ascii="Arial" w:eastAsia="Times New Roman" w:hAnsi="Arial" w:cs="Arial"/>
          <w:sz w:val="20"/>
          <w:szCs w:val="20"/>
          <w:lang w:eastAsia="pl-PL"/>
        </w:rPr>
        <w:br/>
        <w:t xml:space="preserve">Data: 2019-10-28, godzina: 11:00, </w:t>
      </w:r>
      <w:r w:rsidRPr="0023129B">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w:t>
      </w:r>
      <w:r w:rsidRPr="0023129B">
        <w:rPr>
          <w:rFonts w:ascii="Arial" w:eastAsia="Times New Roman" w:hAnsi="Arial" w:cs="Arial"/>
          <w:sz w:val="20"/>
          <w:szCs w:val="20"/>
          <w:lang w:eastAsia="pl-PL"/>
        </w:rPr>
        <w:br/>
        <w:t xml:space="preserve">Nie </w:t>
      </w:r>
      <w:r w:rsidRPr="0023129B">
        <w:rPr>
          <w:rFonts w:ascii="Arial" w:eastAsia="Times New Roman" w:hAnsi="Arial" w:cs="Arial"/>
          <w:sz w:val="20"/>
          <w:szCs w:val="20"/>
          <w:lang w:eastAsia="pl-PL"/>
        </w:rPr>
        <w:br/>
        <w:t xml:space="preserve">Wskazać powody: </w:t>
      </w:r>
      <w:r w:rsidRPr="0023129B">
        <w:rPr>
          <w:rFonts w:ascii="Arial" w:eastAsia="Times New Roman" w:hAnsi="Arial" w:cs="Arial"/>
          <w:sz w:val="20"/>
          <w:szCs w:val="20"/>
          <w:lang w:eastAsia="pl-PL"/>
        </w:rPr>
        <w:br/>
        <w:t xml:space="preserve">Język lub języki, w jakich mogą być sporządzane oferty lub wnioski o dopuszczenie do udziału w postępowaniu </w:t>
      </w:r>
      <w:r w:rsidRPr="0023129B">
        <w:rPr>
          <w:rFonts w:ascii="Arial" w:eastAsia="Times New Roman" w:hAnsi="Arial" w:cs="Arial"/>
          <w:sz w:val="20"/>
          <w:szCs w:val="20"/>
          <w:lang w:eastAsia="pl-PL"/>
        </w:rPr>
        <w:br/>
        <w:t xml:space="preserve">&gt; Język polski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 xml:space="preserve">IV.6.3) Termin związania ofertą: </w:t>
      </w:r>
      <w:r w:rsidRPr="0023129B">
        <w:rPr>
          <w:rFonts w:ascii="Arial" w:eastAsia="Times New Roman" w:hAnsi="Arial" w:cs="Arial"/>
          <w:sz w:val="20"/>
          <w:szCs w:val="20"/>
          <w:lang w:eastAsia="pl-PL"/>
        </w:rPr>
        <w:t xml:space="preserve">do: okres w dniach: 30 (od ostatecznego terminu składania ofert)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3129B">
        <w:rPr>
          <w:rFonts w:ascii="Arial" w:eastAsia="Times New Roman" w:hAnsi="Arial" w:cs="Arial"/>
          <w:sz w:val="20"/>
          <w:szCs w:val="20"/>
          <w:lang w:eastAsia="pl-PL"/>
        </w:rPr>
        <w:t xml:space="preserve"> Nie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3129B">
        <w:rPr>
          <w:rFonts w:ascii="Arial" w:eastAsia="Times New Roman" w:hAnsi="Arial" w:cs="Arial"/>
          <w:sz w:val="20"/>
          <w:szCs w:val="20"/>
          <w:lang w:eastAsia="pl-PL"/>
        </w:rPr>
        <w:t xml:space="preserve"> Nie </w:t>
      </w:r>
      <w:r w:rsidRPr="0023129B">
        <w:rPr>
          <w:rFonts w:ascii="Arial" w:eastAsia="Times New Roman" w:hAnsi="Arial" w:cs="Arial"/>
          <w:sz w:val="20"/>
          <w:szCs w:val="20"/>
          <w:lang w:eastAsia="pl-PL"/>
        </w:rPr>
        <w:br/>
      </w:r>
      <w:r w:rsidRPr="0023129B">
        <w:rPr>
          <w:rFonts w:ascii="Arial" w:eastAsia="Times New Roman" w:hAnsi="Arial" w:cs="Arial"/>
          <w:b/>
          <w:bCs/>
          <w:sz w:val="20"/>
          <w:szCs w:val="20"/>
          <w:lang w:eastAsia="pl-PL"/>
        </w:rPr>
        <w:t>IV.6.6) Informacje dodatkowe:</w:t>
      </w:r>
      <w:r w:rsidRPr="0023129B">
        <w:rPr>
          <w:rFonts w:ascii="Arial" w:eastAsia="Times New Roman" w:hAnsi="Arial" w:cs="Arial"/>
          <w:sz w:val="20"/>
          <w:szCs w:val="20"/>
          <w:lang w:eastAsia="pl-PL"/>
        </w:rPr>
        <w:t xml:space="preserve"> </w:t>
      </w:r>
      <w:r w:rsidRPr="0023129B">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w:t>
      </w:r>
      <w:r w:rsidRPr="0023129B">
        <w:rPr>
          <w:rFonts w:ascii="Arial" w:eastAsia="Times New Roman" w:hAnsi="Arial" w:cs="Arial"/>
          <w:sz w:val="20"/>
          <w:szCs w:val="20"/>
          <w:lang w:eastAsia="pl-PL"/>
        </w:rPr>
        <w:lastRenderedPageBreak/>
        <w:t xml:space="preserve">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23129B">
        <w:rPr>
          <w:rFonts w:ascii="Arial" w:eastAsia="Times New Roman" w:hAnsi="Arial" w:cs="Arial"/>
          <w:sz w:val="20"/>
          <w:szCs w:val="20"/>
          <w:lang w:eastAsia="pl-PL"/>
        </w:rPr>
        <w:t>Słowiok</w:t>
      </w:r>
      <w:proofErr w:type="spellEnd"/>
      <w:r w:rsidRPr="0023129B">
        <w:rPr>
          <w:rFonts w:ascii="Arial" w:eastAsia="Times New Roman" w:hAnsi="Arial" w:cs="Arial"/>
          <w:sz w:val="20"/>
          <w:szCs w:val="20"/>
          <w:lang w:eastAsia="pl-PL"/>
        </w:rPr>
        <w:t>,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w:t>
      </w:r>
      <w:proofErr w:type="spellStart"/>
      <w:r w:rsidRPr="0023129B">
        <w:rPr>
          <w:rFonts w:ascii="Arial" w:eastAsia="Times New Roman" w:hAnsi="Arial" w:cs="Arial"/>
          <w:sz w:val="20"/>
          <w:szCs w:val="20"/>
          <w:lang w:eastAsia="pl-PL"/>
        </w:rPr>
        <w:t>t.j</w:t>
      </w:r>
      <w:proofErr w:type="spellEnd"/>
      <w:r w:rsidRPr="0023129B">
        <w:rPr>
          <w:rFonts w:ascii="Arial" w:eastAsia="Times New Roman" w:hAnsi="Arial" w:cs="Arial"/>
          <w:sz w:val="20"/>
          <w:szCs w:val="20"/>
          <w:lang w:eastAsia="pl-PL"/>
        </w:rPr>
        <w:t xml:space="preserve">. Dz. U. z 2018 r. poz. 1986 ze zm.) zwanej dalej „ustawą Pzp”; • odbiorcami Pani/Pana danych osobowych będą osoby lub podmioty, którym udostępniona zostanie dokumentacja postępowania w oparciu o art. 8 oraz art. 96 ust. 3 ustawy Pzp,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Pzp,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23129B" w:rsidRPr="0023129B" w:rsidRDefault="0023129B" w:rsidP="0023129B">
      <w:pPr>
        <w:spacing w:after="0" w:line="240" w:lineRule="auto"/>
        <w:jc w:val="center"/>
        <w:rPr>
          <w:rFonts w:ascii="Arial" w:eastAsia="Times New Roman" w:hAnsi="Arial" w:cs="Arial"/>
          <w:sz w:val="20"/>
          <w:szCs w:val="20"/>
          <w:lang w:eastAsia="pl-PL"/>
        </w:rPr>
      </w:pPr>
      <w:r w:rsidRPr="0023129B">
        <w:rPr>
          <w:rFonts w:ascii="Arial" w:eastAsia="Times New Roman" w:hAnsi="Arial" w:cs="Arial"/>
          <w:sz w:val="20"/>
          <w:szCs w:val="20"/>
          <w:u w:val="single"/>
          <w:lang w:eastAsia="pl-PL"/>
        </w:rPr>
        <w:t xml:space="preserve">ZAŁĄCZNIK I - INFORMACJE DOTYCZĄCE OFERT CZĘŚCIOWYCH </w:t>
      </w: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F3155D"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p>
    <w:p w:rsidR="0023129B" w:rsidRDefault="0023129B" w:rsidP="00936810">
      <w:pPr>
        <w:tabs>
          <w:tab w:val="right" w:leader="dot" w:pos="9072"/>
        </w:tabs>
        <w:spacing w:after="0" w:line="360" w:lineRule="auto"/>
        <w:jc w:val="both"/>
        <w:rPr>
          <w:rFonts w:ascii="Arial" w:eastAsia="Times New Roman" w:hAnsi="Arial" w:cs="Arial"/>
          <w:sz w:val="20"/>
          <w:szCs w:val="20"/>
          <w:lang w:eastAsia="pl-PL"/>
        </w:rPr>
      </w:pPr>
      <w:bookmarkStart w:id="0" w:name="_GoBack"/>
      <w:bookmarkEnd w:id="0"/>
    </w:p>
    <w:p w:rsidR="00F3155D" w:rsidRPr="00AB3696" w:rsidRDefault="00F3155D" w:rsidP="00936810">
      <w:pPr>
        <w:tabs>
          <w:tab w:val="right" w:leader="dot" w:pos="9072"/>
        </w:tabs>
        <w:spacing w:after="0" w:line="360" w:lineRule="auto"/>
        <w:jc w:val="both"/>
        <w:rPr>
          <w:rFonts w:ascii="Arial" w:eastAsia="Times New Roman" w:hAnsi="Arial" w:cs="Arial"/>
          <w:sz w:val="20"/>
          <w:szCs w:val="20"/>
          <w:lang w:eastAsia="pl-PL"/>
        </w:rPr>
      </w:pPr>
    </w:p>
    <w:p w:rsidR="00936810" w:rsidRPr="00AB3696" w:rsidRDefault="00936810" w:rsidP="00936810">
      <w:pPr>
        <w:tabs>
          <w:tab w:val="right" w:leader="dot" w:pos="9072"/>
        </w:tabs>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xml:space="preserve">Ogłoszenie zostało zamieszczone na tablicy ogłoszeń w dniu </w:t>
      </w:r>
      <w:r w:rsidRPr="00AB3696">
        <w:rPr>
          <w:rFonts w:ascii="Arial" w:eastAsia="Times New Roman" w:hAnsi="Arial" w:cs="Arial"/>
          <w:sz w:val="20"/>
          <w:szCs w:val="20"/>
          <w:lang w:eastAsia="pl-PL"/>
        </w:rPr>
        <w:tab/>
      </w:r>
    </w:p>
    <w:p w:rsidR="00936810" w:rsidRPr="00AB3696" w:rsidRDefault="00936810" w:rsidP="00936810">
      <w:pPr>
        <w:tabs>
          <w:tab w:val="right" w:leader="dot" w:pos="9072"/>
        </w:tabs>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xml:space="preserve">Ogłoszenie zostało zdjęte z tablicy ogłoszeń w dniu </w:t>
      </w:r>
      <w:r w:rsidRPr="00AB3696">
        <w:rPr>
          <w:rFonts w:ascii="Arial" w:eastAsia="Times New Roman" w:hAnsi="Arial" w:cs="Arial"/>
          <w:sz w:val="20"/>
          <w:szCs w:val="20"/>
          <w:lang w:eastAsia="pl-PL"/>
        </w:rPr>
        <w:tab/>
      </w:r>
    </w:p>
    <w:p w:rsidR="00936810" w:rsidRPr="00AB3696" w:rsidRDefault="00936810" w:rsidP="00936810">
      <w:pPr>
        <w:spacing w:after="0" w:line="240" w:lineRule="auto"/>
        <w:jc w:val="both"/>
        <w:rPr>
          <w:rFonts w:ascii="Arial" w:eastAsia="Times New Roman" w:hAnsi="Arial" w:cs="Arial"/>
          <w:sz w:val="20"/>
          <w:szCs w:val="20"/>
          <w:lang w:eastAsia="pl-PL"/>
        </w:rPr>
      </w:pPr>
    </w:p>
    <w:p w:rsidR="00936810" w:rsidRPr="00AB3696" w:rsidRDefault="00936810" w:rsidP="00936810">
      <w:pPr>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Otrzymują:</w:t>
      </w:r>
    </w:p>
    <w:p w:rsidR="00936810" w:rsidRPr="00AB3696" w:rsidRDefault="00936810" w:rsidP="00936810">
      <w:pPr>
        <w:pStyle w:val="Bezodstpw"/>
        <w:rPr>
          <w:rFonts w:ascii="Arial" w:eastAsia="Times New Roman" w:hAnsi="Arial" w:cs="Arial"/>
          <w:sz w:val="20"/>
          <w:szCs w:val="20"/>
        </w:rPr>
      </w:pPr>
      <w:r w:rsidRPr="00AB3696">
        <w:rPr>
          <w:rFonts w:ascii="Arial" w:eastAsia="Times New Roman" w:hAnsi="Arial" w:cs="Arial"/>
          <w:sz w:val="20"/>
          <w:szCs w:val="20"/>
          <w:lang w:eastAsia="pl-PL"/>
        </w:rPr>
        <w:t xml:space="preserve">- strona internetowa Zamawiającego  </w:t>
      </w:r>
      <w:hyperlink r:id="rId8" w:history="1">
        <w:r w:rsidRPr="00AB3696">
          <w:rPr>
            <w:rFonts w:ascii="Arial" w:eastAsia="Times New Roman" w:hAnsi="Arial" w:cs="Arial"/>
            <w:color w:val="0000FF"/>
            <w:sz w:val="20"/>
            <w:szCs w:val="20"/>
            <w:u w:val="single"/>
          </w:rPr>
          <w:t>www.mbp.czechowice-dziedzice.pl</w:t>
        </w:r>
      </w:hyperlink>
      <w:r w:rsidRPr="00AB3696">
        <w:rPr>
          <w:rFonts w:ascii="Arial" w:eastAsia="Times New Roman" w:hAnsi="Arial" w:cs="Arial"/>
          <w:sz w:val="20"/>
          <w:szCs w:val="20"/>
          <w:lang w:eastAsia="pl-PL"/>
        </w:rPr>
        <w:t>,</w:t>
      </w:r>
    </w:p>
    <w:p w:rsidR="00936810" w:rsidRPr="00AB3696" w:rsidRDefault="00936810" w:rsidP="00936810">
      <w:pPr>
        <w:spacing w:after="0" w:line="240" w:lineRule="auto"/>
        <w:jc w:val="both"/>
        <w:rPr>
          <w:rFonts w:ascii="Arial" w:eastAsia="Times New Roman" w:hAnsi="Arial" w:cs="Arial"/>
          <w:sz w:val="20"/>
          <w:szCs w:val="20"/>
          <w:lang w:eastAsia="pl-PL"/>
        </w:rPr>
      </w:pPr>
      <w:r w:rsidRPr="00AB3696">
        <w:rPr>
          <w:rFonts w:ascii="Arial" w:eastAsia="Times New Roman" w:hAnsi="Arial" w:cs="Arial"/>
          <w:sz w:val="20"/>
          <w:szCs w:val="20"/>
          <w:lang w:eastAsia="pl-PL"/>
        </w:rPr>
        <w:t>- tablica ogłoszeń,</w:t>
      </w:r>
    </w:p>
    <w:p w:rsidR="00936810" w:rsidRPr="00AB3696" w:rsidRDefault="00936810" w:rsidP="00936810">
      <w:pPr>
        <w:spacing w:after="0"/>
        <w:rPr>
          <w:rFonts w:ascii="Arial" w:eastAsia="Times New Roman" w:hAnsi="Arial" w:cs="Arial"/>
          <w:sz w:val="20"/>
          <w:szCs w:val="20"/>
          <w:lang w:eastAsia="pl-PL"/>
        </w:rPr>
      </w:pPr>
      <w:r w:rsidRPr="00AB3696">
        <w:rPr>
          <w:rFonts w:ascii="Arial" w:eastAsia="Times New Roman" w:hAnsi="Arial" w:cs="Arial"/>
          <w:sz w:val="20"/>
          <w:szCs w:val="20"/>
          <w:lang w:eastAsia="pl-PL"/>
        </w:rPr>
        <w:t>- a/a</w:t>
      </w:r>
    </w:p>
    <w:p w:rsidR="00936810" w:rsidRPr="00AB3696" w:rsidRDefault="00936810" w:rsidP="00936810">
      <w:pPr>
        <w:rPr>
          <w:rFonts w:ascii="Arial" w:hAnsi="Arial" w:cs="Arial"/>
          <w:sz w:val="20"/>
          <w:szCs w:val="20"/>
        </w:rPr>
      </w:pPr>
    </w:p>
    <w:sectPr w:rsidR="00936810" w:rsidRPr="00AB3696" w:rsidSect="00F3155D">
      <w:footerReference w:type="default" r:id="rId9"/>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28" w:rsidRDefault="00976528" w:rsidP="005F0111">
      <w:pPr>
        <w:spacing w:after="0" w:line="240" w:lineRule="auto"/>
      </w:pPr>
      <w:r>
        <w:separator/>
      </w:r>
    </w:p>
  </w:endnote>
  <w:endnote w:type="continuationSeparator" w:id="0">
    <w:p w:rsidR="00976528" w:rsidRDefault="00976528" w:rsidP="005F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810" w:rsidRDefault="00936810">
    <w:pPr>
      <w:pStyle w:val="Stopka"/>
      <w:jc w:val="right"/>
    </w:pPr>
  </w:p>
  <w:p w:rsidR="00936810" w:rsidRPr="00936810" w:rsidRDefault="00976528">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936810" w:rsidRPr="00936810">
          <w:rPr>
            <w:rFonts w:ascii="Arial" w:hAnsi="Arial" w:cs="Arial"/>
            <w:sz w:val="20"/>
            <w:szCs w:val="20"/>
          </w:rPr>
          <w:fldChar w:fldCharType="begin"/>
        </w:r>
        <w:r w:rsidR="00936810" w:rsidRPr="00936810">
          <w:rPr>
            <w:rFonts w:ascii="Arial" w:hAnsi="Arial" w:cs="Arial"/>
            <w:sz w:val="20"/>
            <w:szCs w:val="20"/>
          </w:rPr>
          <w:instrText>PAGE   \* MERGEFORMAT</w:instrText>
        </w:r>
        <w:r w:rsidR="00936810" w:rsidRPr="00936810">
          <w:rPr>
            <w:rFonts w:ascii="Arial" w:hAnsi="Arial" w:cs="Arial"/>
            <w:sz w:val="20"/>
            <w:szCs w:val="20"/>
          </w:rPr>
          <w:fldChar w:fldCharType="separate"/>
        </w:r>
        <w:r w:rsidR="0023129B">
          <w:rPr>
            <w:rFonts w:ascii="Arial" w:hAnsi="Arial" w:cs="Arial"/>
            <w:noProof/>
            <w:sz w:val="20"/>
            <w:szCs w:val="20"/>
          </w:rPr>
          <w:t>8</w:t>
        </w:r>
        <w:r w:rsidR="00936810" w:rsidRPr="00936810">
          <w:rPr>
            <w:rFonts w:ascii="Arial" w:hAnsi="Arial" w:cs="Arial"/>
            <w:sz w:val="20"/>
            <w:szCs w:val="20"/>
          </w:rPr>
          <w:fldChar w:fldCharType="end"/>
        </w:r>
      </w:sdtContent>
    </w:sdt>
  </w:p>
  <w:p w:rsidR="005F0111" w:rsidRPr="00936810" w:rsidRDefault="005F0111" w:rsidP="009368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28" w:rsidRDefault="00976528" w:rsidP="005F0111">
      <w:pPr>
        <w:spacing w:after="0" w:line="240" w:lineRule="auto"/>
      </w:pPr>
      <w:r>
        <w:separator/>
      </w:r>
    </w:p>
  </w:footnote>
  <w:footnote w:type="continuationSeparator" w:id="0">
    <w:p w:rsidR="00976528" w:rsidRDefault="00976528" w:rsidP="005F0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1B82"/>
    <w:multiLevelType w:val="hybridMultilevel"/>
    <w:tmpl w:val="1F64B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F656D8"/>
    <w:multiLevelType w:val="hybridMultilevel"/>
    <w:tmpl w:val="B5A86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11"/>
    <w:rsid w:val="000330E8"/>
    <w:rsid w:val="001709C4"/>
    <w:rsid w:val="00192C5B"/>
    <w:rsid w:val="00194280"/>
    <w:rsid w:val="001C48D7"/>
    <w:rsid w:val="0021671B"/>
    <w:rsid w:val="0023129B"/>
    <w:rsid w:val="002350A2"/>
    <w:rsid w:val="004456CE"/>
    <w:rsid w:val="005F0111"/>
    <w:rsid w:val="00684C5B"/>
    <w:rsid w:val="006C5B9E"/>
    <w:rsid w:val="006E1D52"/>
    <w:rsid w:val="00724696"/>
    <w:rsid w:val="0075305E"/>
    <w:rsid w:val="007F69AA"/>
    <w:rsid w:val="008B0C6C"/>
    <w:rsid w:val="008B4BF7"/>
    <w:rsid w:val="008D02BB"/>
    <w:rsid w:val="008E5232"/>
    <w:rsid w:val="00936810"/>
    <w:rsid w:val="00976528"/>
    <w:rsid w:val="009D3EE1"/>
    <w:rsid w:val="00A211D1"/>
    <w:rsid w:val="00AB3696"/>
    <w:rsid w:val="00B50BB5"/>
    <w:rsid w:val="00C94471"/>
    <w:rsid w:val="00CC0E3C"/>
    <w:rsid w:val="00D02AD2"/>
    <w:rsid w:val="00D64CF4"/>
    <w:rsid w:val="00DF550E"/>
    <w:rsid w:val="00E15095"/>
    <w:rsid w:val="00E8388E"/>
    <w:rsid w:val="00E90611"/>
    <w:rsid w:val="00F315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111"/>
  </w:style>
  <w:style w:type="paragraph" w:styleId="Nagwek1">
    <w:name w:val="heading 1"/>
    <w:basedOn w:val="Normalny"/>
    <w:next w:val="Normalny"/>
    <w:link w:val="Nagwek1Znak"/>
    <w:uiPriority w:val="9"/>
    <w:qFormat/>
    <w:rsid w:val="005F01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qFormat/>
    <w:rsid w:val="005F01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5F011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5F011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5F011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5F011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5F01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F011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gwek9">
    <w:name w:val="heading 9"/>
    <w:basedOn w:val="Normalny"/>
    <w:next w:val="Normalny"/>
    <w:link w:val="Nagwek9Znak"/>
    <w:uiPriority w:val="9"/>
    <w:semiHidden/>
    <w:unhideWhenUsed/>
    <w:qFormat/>
    <w:rsid w:val="005F01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01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111"/>
  </w:style>
  <w:style w:type="paragraph" w:styleId="Stopka">
    <w:name w:val="footer"/>
    <w:basedOn w:val="Normalny"/>
    <w:link w:val="StopkaZnak"/>
    <w:uiPriority w:val="99"/>
    <w:unhideWhenUsed/>
    <w:rsid w:val="005F0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11"/>
  </w:style>
  <w:style w:type="character" w:styleId="Hipercze">
    <w:name w:val="Hyperlink"/>
    <w:unhideWhenUsed/>
    <w:rsid w:val="005F0111"/>
    <w:rPr>
      <w:color w:val="0000FF"/>
      <w:u w:val="single"/>
    </w:rPr>
  </w:style>
  <w:style w:type="character" w:customStyle="1" w:styleId="Nagwek1Znak">
    <w:name w:val="Nagłówek 1 Znak"/>
    <w:basedOn w:val="Domylnaczcionkaakapitu"/>
    <w:link w:val="Nagwek1"/>
    <w:uiPriority w:val="9"/>
    <w:rsid w:val="005F0111"/>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semiHidden/>
    <w:rsid w:val="005F0111"/>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5F011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5F011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semiHidden/>
    <w:rsid w:val="005F011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semiHidden/>
    <w:rsid w:val="005F0111"/>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semiHidden/>
    <w:rsid w:val="005F01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F011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5F011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F0111"/>
    <w:pPr>
      <w:spacing w:line="240" w:lineRule="auto"/>
    </w:pPr>
    <w:rPr>
      <w:b/>
      <w:bCs/>
      <w:color w:val="5B9BD5" w:themeColor="accent1"/>
      <w:sz w:val="18"/>
      <w:szCs w:val="18"/>
    </w:rPr>
  </w:style>
  <w:style w:type="paragraph" w:styleId="Tytu">
    <w:name w:val="Title"/>
    <w:basedOn w:val="Normalny"/>
    <w:next w:val="Normalny"/>
    <w:link w:val="TytuZnak"/>
    <w:uiPriority w:val="10"/>
    <w:qFormat/>
    <w:rsid w:val="005F01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5F0111"/>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uiPriority w:val="11"/>
    <w:qFormat/>
    <w:rsid w:val="005F011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5F0111"/>
    <w:rPr>
      <w:rFonts w:asciiTheme="majorHAnsi" w:eastAsiaTheme="majorEastAsia" w:hAnsiTheme="majorHAnsi" w:cstheme="majorBidi"/>
      <w:i/>
      <w:iCs/>
      <w:color w:val="5B9BD5" w:themeColor="accent1"/>
      <w:spacing w:val="15"/>
      <w:sz w:val="24"/>
      <w:szCs w:val="24"/>
    </w:rPr>
  </w:style>
  <w:style w:type="character" w:styleId="Pogrubienie">
    <w:name w:val="Strong"/>
    <w:basedOn w:val="Domylnaczcionkaakapitu"/>
    <w:uiPriority w:val="22"/>
    <w:qFormat/>
    <w:rsid w:val="005F0111"/>
    <w:rPr>
      <w:b/>
      <w:bCs/>
    </w:rPr>
  </w:style>
  <w:style w:type="character" w:styleId="Uwydatnienie">
    <w:name w:val="Emphasis"/>
    <w:basedOn w:val="Domylnaczcionkaakapitu"/>
    <w:uiPriority w:val="20"/>
    <w:qFormat/>
    <w:rsid w:val="005F0111"/>
    <w:rPr>
      <w:i/>
      <w:iCs/>
    </w:rPr>
  </w:style>
  <w:style w:type="paragraph" w:styleId="Bezodstpw">
    <w:name w:val="No Spacing"/>
    <w:uiPriority w:val="1"/>
    <w:qFormat/>
    <w:rsid w:val="005F0111"/>
    <w:pPr>
      <w:spacing w:after="0" w:line="240" w:lineRule="auto"/>
    </w:pPr>
  </w:style>
  <w:style w:type="paragraph" w:styleId="Cytat">
    <w:name w:val="Quote"/>
    <w:basedOn w:val="Normalny"/>
    <w:next w:val="Normalny"/>
    <w:link w:val="CytatZnak"/>
    <w:uiPriority w:val="29"/>
    <w:qFormat/>
    <w:rsid w:val="005F0111"/>
    <w:rPr>
      <w:i/>
      <w:iCs/>
      <w:color w:val="000000" w:themeColor="text1"/>
    </w:rPr>
  </w:style>
  <w:style w:type="character" w:customStyle="1" w:styleId="CytatZnak">
    <w:name w:val="Cytat Znak"/>
    <w:basedOn w:val="Domylnaczcionkaakapitu"/>
    <w:link w:val="Cytat"/>
    <w:uiPriority w:val="29"/>
    <w:rsid w:val="005F0111"/>
    <w:rPr>
      <w:i/>
      <w:iCs/>
      <w:color w:val="000000" w:themeColor="text1"/>
    </w:rPr>
  </w:style>
  <w:style w:type="paragraph" w:styleId="Cytatintensywny">
    <w:name w:val="Intense Quote"/>
    <w:basedOn w:val="Normalny"/>
    <w:next w:val="Normalny"/>
    <w:link w:val="CytatintensywnyZnak"/>
    <w:uiPriority w:val="30"/>
    <w:qFormat/>
    <w:rsid w:val="005F011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5F0111"/>
    <w:rPr>
      <w:b/>
      <w:bCs/>
      <w:i/>
      <w:iCs/>
      <w:color w:val="5B9BD5" w:themeColor="accent1"/>
    </w:rPr>
  </w:style>
  <w:style w:type="character" w:styleId="Wyrnieniedelikatne">
    <w:name w:val="Subtle Emphasis"/>
    <w:basedOn w:val="Domylnaczcionkaakapitu"/>
    <w:uiPriority w:val="19"/>
    <w:qFormat/>
    <w:rsid w:val="005F0111"/>
    <w:rPr>
      <w:i/>
      <w:iCs/>
      <w:color w:val="808080" w:themeColor="text1" w:themeTint="7F"/>
    </w:rPr>
  </w:style>
  <w:style w:type="character" w:styleId="Wyrnienieintensywne">
    <w:name w:val="Intense Emphasis"/>
    <w:basedOn w:val="Domylnaczcionkaakapitu"/>
    <w:uiPriority w:val="21"/>
    <w:qFormat/>
    <w:rsid w:val="005F0111"/>
    <w:rPr>
      <w:b/>
      <w:bCs/>
      <w:i/>
      <w:iCs/>
      <w:color w:val="5B9BD5" w:themeColor="accent1"/>
    </w:rPr>
  </w:style>
  <w:style w:type="character" w:styleId="Odwoaniedelikatne">
    <w:name w:val="Subtle Reference"/>
    <w:basedOn w:val="Domylnaczcionkaakapitu"/>
    <w:uiPriority w:val="31"/>
    <w:qFormat/>
    <w:rsid w:val="005F0111"/>
    <w:rPr>
      <w:smallCaps/>
      <w:color w:val="ED7D31" w:themeColor="accent2"/>
      <w:u w:val="single"/>
    </w:rPr>
  </w:style>
  <w:style w:type="character" w:styleId="Odwoanieintensywne">
    <w:name w:val="Intense Reference"/>
    <w:basedOn w:val="Domylnaczcionkaakapitu"/>
    <w:uiPriority w:val="32"/>
    <w:qFormat/>
    <w:rsid w:val="005F0111"/>
    <w:rPr>
      <w:b/>
      <w:bCs/>
      <w:smallCaps/>
      <w:color w:val="ED7D31" w:themeColor="accent2"/>
      <w:spacing w:val="5"/>
      <w:u w:val="single"/>
    </w:rPr>
  </w:style>
  <w:style w:type="character" w:styleId="Tytuksiki">
    <w:name w:val="Book Title"/>
    <w:basedOn w:val="Domylnaczcionkaakapitu"/>
    <w:uiPriority w:val="33"/>
    <w:qFormat/>
    <w:rsid w:val="005F0111"/>
    <w:rPr>
      <w:b/>
      <w:bCs/>
      <w:smallCaps/>
      <w:spacing w:val="5"/>
    </w:rPr>
  </w:style>
  <w:style w:type="paragraph" w:styleId="Nagwekspisutreci">
    <w:name w:val="TOC Heading"/>
    <w:basedOn w:val="Nagwek1"/>
    <w:next w:val="Normalny"/>
    <w:uiPriority w:val="39"/>
    <w:semiHidden/>
    <w:unhideWhenUsed/>
    <w:qFormat/>
    <w:rsid w:val="005F0111"/>
    <w:pPr>
      <w:outlineLvl w:val="9"/>
    </w:pPr>
  </w:style>
  <w:style w:type="table" w:styleId="Tabela-Siatka">
    <w:name w:val="Table Grid"/>
    <w:basedOn w:val="Standardowy"/>
    <w:uiPriority w:val="39"/>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50B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BB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111"/>
  </w:style>
  <w:style w:type="paragraph" w:styleId="Nagwek1">
    <w:name w:val="heading 1"/>
    <w:basedOn w:val="Normalny"/>
    <w:next w:val="Normalny"/>
    <w:link w:val="Nagwek1Znak"/>
    <w:uiPriority w:val="9"/>
    <w:qFormat/>
    <w:rsid w:val="005F01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semiHidden/>
    <w:unhideWhenUsed/>
    <w:qFormat/>
    <w:rsid w:val="005F01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5F011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5F011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5F011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5F011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5F01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F0111"/>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Nagwek9">
    <w:name w:val="heading 9"/>
    <w:basedOn w:val="Normalny"/>
    <w:next w:val="Normalny"/>
    <w:link w:val="Nagwek9Znak"/>
    <w:uiPriority w:val="9"/>
    <w:semiHidden/>
    <w:unhideWhenUsed/>
    <w:qFormat/>
    <w:rsid w:val="005F01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F01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111"/>
  </w:style>
  <w:style w:type="paragraph" w:styleId="Stopka">
    <w:name w:val="footer"/>
    <w:basedOn w:val="Normalny"/>
    <w:link w:val="StopkaZnak"/>
    <w:uiPriority w:val="99"/>
    <w:unhideWhenUsed/>
    <w:rsid w:val="005F0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11"/>
  </w:style>
  <w:style w:type="character" w:styleId="Hipercze">
    <w:name w:val="Hyperlink"/>
    <w:unhideWhenUsed/>
    <w:rsid w:val="005F0111"/>
    <w:rPr>
      <w:color w:val="0000FF"/>
      <w:u w:val="single"/>
    </w:rPr>
  </w:style>
  <w:style w:type="character" w:customStyle="1" w:styleId="Nagwek1Znak">
    <w:name w:val="Nagłówek 1 Znak"/>
    <w:basedOn w:val="Domylnaczcionkaakapitu"/>
    <w:link w:val="Nagwek1"/>
    <w:uiPriority w:val="9"/>
    <w:rsid w:val="005F0111"/>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semiHidden/>
    <w:rsid w:val="005F0111"/>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5F011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5F011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semiHidden/>
    <w:rsid w:val="005F011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semiHidden/>
    <w:rsid w:val="005F0111"/>
    <w:rPr>
      <w:rFonts w:asciiTheme="majorHAnsi" w:eastAsiaTheme="majorEastAsia" w:hAnsiTheme="majorHAnsi" w:cstheme="majorBidi"/>
      <w:i/>
      <w:iCs/>
      <w:color w:val="1F4D78" w:themeColor="accent1" w:themeShade="7F"/>
    </w:rPr>
  </w:style>
  <w:style w:type="character" w:customStyle="1" w:styleId="Nagwek7Znak">
    <w:name w:val="Nagłówek 7 Znak"/>
    <w:basedOn w:val="Domylnaczcionkaakapitu"/>
    <w:link w:val="Nagwek7"/>
    <w:uiPriority w:val="9"/>
    <w:semiHidden/>
    <w:rsid w:val="005F01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F011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5F011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5F0111"/>
    <w:pPr>
      <w:spacing w:line="240" w:lineRule="auto"/>
    </w:pPr>
    <w:rPr>
      <w:b/>
      <w:bCs/>
      <w:color w:val="5B9BD5" w:themeColor="accent1"/>
      <w:sz w:val="18"/>
      <w:szCs w:val="18"/>
    </w:rPr>
  </w:style>
  <w:style w:type="paragraph" w:styleId="Tytu">
    <w:name w:val="Title"/>
    <w:basedOn w:val="Normalny"/>
    <w:next w:val="Normalny"/>
    <w:link w:val="TytuZnak"/>
    <w:uiPriority w:val="10"/>
    <w:qFormat/>
    <w:rsid w:val="005F01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ytuZnak">
    <w:name w:val="Tytuł Znak"/>
    <w:basedOn w:val="Domylnaczcionkaakapitu"/>
    <w:link w:val="Tytu"/>
    <w:uiPriority w:val="10"/>
    <w:rsid w:val="005F0111"/>
    <w:rPr>
      <w:rFonts w:asciiTheme="majorHAnsi" w:eastAsiaTheme="majorEastAsia" w:hAnsiTheme="majorHAnsi" w:cstheme="majorBidi"/>
      <w:color w:val="323E4F" w:themeColor="text2" w:themeShade="BF"/>
      <w:spacing w:val="5"/>
      <w:sz w:val="52"/>
      <w:szCs w:val="52"/>
    </w:rPr>
  </w:style>
  <w:style w:type="paragraph" w:styleId="Podtytu">
    <w:name w:val="Subtitle"/>
    <w:basedOn w:val="Normalny"/>
    <w:next w:val="Normalny"/>
    <w:link w:val="PodtytuZnak"/>
    <w:uiPriority w:val="11"/>
    <w:qFormat/>
    <w:rsid w:val="005F011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5F0111"/>
    <w:rPr>
      <w:rFonts w:asciiTheme="majorHAnsi" w:eastAsiaTheme="majorEastAsia" w:hAnsiTheme="majorHAnsi" w:cstheme="majorBidi"/>
      <w:i/>
      <w:iCs/>
      <w:color w:val="5B9BD5" w:themeColor="accent1"/>
      <w:spacing w:val="15"/>
      <w:sz w:val="24"/>
      <w:szCs w:val="24"/>
    </w:rPr>
  </w:style>
  <w:style w:type="character" w:styleId="Pogrubienie">
    <w:name w:val="Strong"/>
    <w:basedOn w:val="Domylnaczcionkaakapitu"/>
    <w:uiPriority w:val="22"/>
    <w:qFormat/>
    <w:rsid w:val="005F0111"/>
    <w:rPr>
      <w:b/>
      <w:bCs/>
    </w:rPr>
  </w:style>
  <w:style w:type="character" w:styleId="Uwydatnienie">
    <w:name w:val="Emphasis"/>
    <w:basedOn w:val="Domylnaczcionkaakapitu"/>
    <w:uiPriority w:val="20"/>
    <w:qFormat/>
    <w:rsid w:val="005F0111"/>
    <w:rPr>
      <w:i/>
      <w:iCs/>
    </w:rPr>
  </w:style>
  <w:style w:type="paragraph" w:styleId="Bezodstpw">
    <w:name w:val="No Spacing"/>
    <w:uiPriority w:val="1"/>
    <w:qFormat/>
    <w:rsid w:val="005F0111"/>
    <w:pPr>
      <w:spacing w:after="0" w:line="240" w:lineRule="auto"/>
    </w:pPr>
  </w:style>
  <w:style w:type="paragraph" w:styleId="Cytat">
    <w:name w:val="Quote"/>
    <w:basedOn w:val="Normalny"/>
    <w:next w:val="Normalny"/>
    <w:link w:val="CytatZnak"/>
    <w:uiPriority w:val="29"/>
    <w:qFormat/>
    <w:rsid w:val="005F0111"/>
    <w:rPr>
      <w:i/>
      <w:iCs/>
      <w:color w:val="000000" w:themeColor="text1"/>
    </w:rPr>
  </w:style>
  <w:style w:type="character" w:customStyle="1" w:styleId="CytatZnak">
    <w:name w:val="Cytat Znak"/>
    <w:basedOn w:val="Domylnaczcionkaakapitu"/>
    <w:link w:val="Cytat"/>
    <w:uiPriority w:val="29"/>
    <w:rsid w:val="005F0111"/>
    <w:rPr>
      <w:i/>
      <w:iCs/>
      <w:color w:val="000000" w:themeColor="text1"/>
    </w:rPr>
  </w:style>
  <w:style w:type="paragraph" w:styleId="Cytatintensywny">
    <w:name w:val="Intense Quote"/>
    <w:basedOn w:val="Normalny"/>
    <w:next w:val="Normalny"/>
    <w:link w:val="CytatintensywnyZnak"/>
    <w:uiPriority w:val="30"/>
    <w:qFormat/>
    <w:rsid w:val="005F011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5F0111"/>
    <w:rPr>
      <w:b/>
      <w:bCs/>
      <w:i/>
      <w:iCs/>
      <w:color w:val="5B9BD5" w:themeColor="accent1"/>
    </w:rPr>
  </w:style>
  <w:style w:type="character" w:styleId="Wyrnieniedelikatne">
    <w:name w:val="Subtle Emphasis"/>
    <w:basedOn w:val="Domylnaczcionkaakapitu"/>
    <w:uiPriority w:val="19"/>
    <w:qFormat/>
    <w:rsid w:val="005F0111"/>
    <w:rPr>
      <w:i/>
      <w:iCs/>
      <w:color w:val="808080" w:themeColor="text1" w:themeTint="7F"/>
    </w:rPr>
  </w:style>
  <w:style w:type="character" w:styleId="Wyrnienieintensywne">
    <w:name w:val="Intense Emphasis"/>
    <w:basedOn w:val="Domylnaczcionkaakapitu"/>
    <w:uiPriority w:val="21"/>
    <w:qFormat/>
    <w:rsid w:val="005F0111"/>
    <w:rPr>
      <w:b/>
      <w:bCs/>
      <w:i/>
      <w:iCs/>
      <w:color w:val="5B9BD5" w:themeColor="accent1"/>
    </w:rPr>
  </w:style>
  <w:style w:type="character" w:styleId="Odwoaniedelikatne">
    <w:name w:val="Subtle Reference"/>
    <w:basedOn w:val="Domylnaczcionkaakapitu"/>
    <w:uiPriority w:val="31"/>
    <w:qFormat/>
    <w:rsid w:val="005F0111"/>
    <w:rPr>
      <w:smallCaps/>
      <w:color w:val="ED7D31" w:themeColor="accent2"/>
      <w:u w:val="single"/>
    </w:rPr>
  </w:style>
  <w:style w:type="character" w:styleId="Odwoanieintensywne">
    <w:name w:val="Intense Reference"/>
    <w:basedOn w:val="Domylnaczcionkaakapitu"/>
    <w:uiPriority w:val="32"/>
    <w:qFormat/>
    <w:rsid w:val="005F0111"/>
    <w:rPr>
      <w:b/>
      <w:bCs/>
      <w:smallCaps/>
      <w:color w:val="ED7D31" w:themeColor="accent2"/>
      <w:spacing w:val="5"/>
      <w:u w:val="single"/>
    </w:rPr>
  </w:style>
  <w:style w:type="character" w:styleId="Tytuksiki">
    <w:name w:val="Book Title"/>
    <w:basedOn w:val="Domylnaczcionkaakapitu"/>
    <w:uiPriority w:val="33"/>
    <w:qFormat/>
    <w:rsid w:val="005F0111"/>
    <w:rPr>
      <w:b/>
      <w:bCs/>
      <w:smallCaps/>
      <w:spacing w:val="5"/>
    </w:rPr>
  </w:style>
  <w:style w:type="paragraph" w:styleId="Nagwekspisutreci">
    <w:name w:val="TOC Heading"/>
    <w:basedOn w:val="Nagwek1"/>
    <w:next w:val="Normalny"/>
    <w:uiPriority w:val="39"/>
    <w:semiHidden/>
    <w:unhideWhenUsed/>
    <w:qFormat/>
    <w:rsid w:val="005F0111"/>
    <w:pPr>
      <w:outlineLvl w:val="9"/>
    </w:pPr>
  </w:style>
  <w:style w:type="table" w:styleId="Tabela-Siatka">
    <w:name w:val="Table Grid"/>
    <w:basedOn w:val="Standardowy"/>
    <w:uiPriority w:val="39"/>
    <w:rsid w:val="00E90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50B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0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385">
      <w:bodyDiv w:val="1"/>
      <w:marLeft w:val="0"/>
      <w:marRight w:val="0"/>
      <w:marTop w:val="0"/>
      <w:marBottom w:val="0"/>
      <w:divBdr>
        <w:top w:val="none" w:sz="0" w:space="0" w:color="auto"/>
        <w:left w:val="none" w:sz="0" w:space="0" w:color="auto"/>
        <w:bottom w:val="none" w:sz="0" w:space="0" w:color="auto"/>
        <w:right w:val="none" w:sz="0" w:space="0" w:color="auto"/>
      </w:divBdr>
      <w:divsChild>
        <w:div w:id="1453861457">
          <w:marLeft w:val="0"/>
          <w:marRight w:val="0"/>
          <w:marTop w:val="0"/>
          <w:marBottom w:val="0"/>
          <w:divBdr>
            <w:top w:val="none" w:sz="0" w:space="0" w:color="auto"/>
            <w:left w:val="none" w:sz="0" w:space="0" w:color="auto"/>
            <w:bottom w:val="none" w:sz="0" w:space="0" w:color="auto"/>
            <w:right w:val="none" w:sz="0" w:space="0" w:color="auto"/>
          </w:divBdr>
          <w:divsChild>
            <w:div w:id="1635333997">
              <w:marLeft w:val="0"/>
              <w:marRight w:val="0"/>
              <w:marTop w:val="0"/>
              <w:marBottom w:val="0"/>
              <w:divBdr>
                <w:top w:val="none" w:sz="0" w:space="0" w:color="auto"/>
                <w:left w:val="none" w:sz="0" w:space="0" w:color="auto"/>
                <w:bottom w:val="none" w:sz="0" w:space="0" w:color="auto"/>
                <w:right w:val="none" w:sz="0" w:space="0" w:color="auto"/>
              </w:divBdr>
            </w:div>
            <w:div w:id="1504853293">
              <w:marLeft w:val="0"/>
              <w:marRight w:val="0"/>
              <w:marTop w:val="0"/>
              <w:marBottom w:val="0"/>
              <w:divBdr>
                <w:top w:val="none" w:sz="0" w:space="0" w:color="auto"/>
                <w:left w:val="none" w:sz="0" w:space="0" w:color="auto"/>
                <w:bottom w:val="none" w:sz="0" w:space="0" w:color="auto"/>
                <w:right w:val="none" w:sz="0" w:space="0" w:color="auto"/>
              </w:divBdr>
            </w:div>
            <w:div w:id="1849708949">
              <w:marLeft w:val="0"/>
              <w:marRight w:val="0"/>
              <w:marTop w:val="0"/>
              <w:marBottom w:val="0"/>
              <w:divBdr>
                <w:top w:val="none" w:sz="0" w:space="0" w:color="auto"/>
                <w:left w:val="none" w:sz="0" w:space="0" w:color="auto"/>
                <w:bottom w:val="none" w:sz="0" w:space="0" w:color="auto"/>
                <w:right w:val="none" w:sz="0" w:space="0" w:color="auto"/>
              </w:divBdr>
              <w:divsChild>
                <w:div w:id="1995833564">
                  <w:marLeft w:val="0"/>
                  <w:marRight w:val="0"/>
                  <w:marTop w:val="0"/>
                  <w:marBottom w:val="0"/>
                  <w:divBdr>
                    <w:top w:val="none" w:sz="0" w:space="0" w:color="auto"/>
                    <w:left w:val="none" w:sz="0" w:space="0" w:color="auto"/>
                    <w:bottom w:val="none" w:sz="0" w:space="0" w:color="auto"/>
                    <w:right w:val="none" w:sz="0" w:space="0" w:color="auto"/>
                  </w:divBdr>
                </w:div>
              </w:divsChild>
            </w:div>
            <w:div w:id="1948734573">
              <w:marLeft w:val="0"/>
              <w:marRight w:val="0"/>
              <w:marTop w:val="0"/>
              <w:marBottom w:val="0"/>
              <w:divBdr>
                <w:top w:val="none" w:sz="0" w:space="0" w:color="auto"/>
                <w:left w:val="none" w:sz="0" w:space="0" w:color="auto"/>
                <w:bottom w:val="none" w:sz="0" w:space="0" w:color="auto"/>
                <w:right w:val="none" w:sz="0" w:space="0" w:color="auto"/>
              </w:divBdr>
              <w:divsChild>
                <w:div w:id="1602834077">
                  <w:marLeft w:val="0"/>
                  <w:marRight w:val="0"/>
                  <w:marTop w:val="0"/>
                  <w:marBottom w:val="0"/>
                  <w:divBdr>
                    <w:top w:val="none" w:sz="0" w:space="0" w:color="auto"/>
                    <w:left w:val="none" w:sz="0" w:space="0" w:color="auto"/>
                    <w:bottom w:val="none" w:sz="0" w:space="0" w:color="auto"/>
                    <w:right w:val="none" w:sz="0" w:space="0" w:color="auto"/>
                  </w:divBdr>
                </w:div>
              </w:divsChild>
            </w:div>
            <w:div w:id="1950235120">
              <w:marLeft w:val="0"/>
              <w:marRight w:val="0"/>
              <w:marTop w:val="0"/>
              <w:marBottom w:val="0"/>
              <w:divBdr>
                <w:top w:val="none" w:sz="0" w:space="0" w:color="auto"/>
                <w:left w:val="none" w:sz="0" w:space="0" w:color="auto"/>
                <w:bottom w:val="none" w:sz="0" w:space="0" w:color="auto"/>
                <w:right w:val="none" w:sz="0" w:space="0" w:color="auto"/>
              </w:divBdr>
              <w:divsChild>
                <w:div w:id="90394626">
                  <w:marLeft w:val="0"/>
                  <w:marRight w:val="0"/>
                  <w:marTop w:val="0"/>
                  <w:marBottom w:val="0"/>
                  <w:divBdr>
                    <w:top w:val="none" w:sz="0" w:space="0" w:color="auto"/>
                    <w:left w:val="none" w:sz="0" w:space="0" w:color="auto"/>
                    <w:bottom w:val="none" w:sz="0" w:space="0" w:color="auto"/>
                    <w:right w:val="none" w:sz="0" w:space="0" w:color="auto"/>
                  </w:divBdr>
                </w:div>
                <w:div w:id="2069571843">
                  <w:marLeft w:val="0"/>
                  <w:marRight w:val="0"/>
                  <w:marTop w:val="0"/>
                  <w:marBottom w:val="0"/>
                  <w:divBdr>
                    <w:top w:val="none" w:sz="0" w:space="0" w:color="auto"/>
                    <w:left w:val="none" w:sz="0" w:space="0" w:color="auto"/>
                    <w:bottom w:val="none" w:sz="0" w:space="0" w:color="auto"/>
                    <w:right w:val="none" w:sz="0" w:space="0" w:color="auto"/>
                  </w:divBdr>
                </w:div>
                <w:div w:id="1710376788">
                  <w:marLeft w:val="0"/>
                  <w:marRight w:val="0"/>
                  <w:marTop w:val="0"/>
                  <w:marBottom w:val="0"/>
                  <w:divBdr>
                    <w:top w:val="none" w:sz="0" w:space="0" w:color="auto"/>
                    <w:left w:val="none" w:sz="0" w:space="0" w:color="auto"/>
                    <w:bottom w:val="none" w:sz="0" w:space="0" w:color="auto"/>
                    <w:right w:val="none" w:sz="0" w:space="0" w:color="auto"/>
                  </w:divBdr>
                </w:div>
                <w:div w:id="2111848816">
                  <w:marLeft w:val="0"/>
                  <w:marRight w:val="0"/>
                  <w:marTop w:val="0"/>
                  <w:marBottom w:val="0"/>
                  <w:divBdr>
                    <w:top w:val="none" w:sz="0" w:space="0" w:color="auto"/>
                    <w:left w:val="none" w:sz="0" w:space="0" w:color="auto"/>
                    <w:bottom w:val="none" w:sz="0" w:space="0" w:color="auto"/>
                    <w:right w:val="none" w:sz="0" w:space="0" w:color="auto"/>
                  </w:divBdr>
                </w:div>
              </w:divsChild>
            </w:div>
            <w:div w:id="287861067">
              <w:marLeft w:val="0"/>
              <w:marRight w:val="0"/>
              <w:marTop w:val="0"/>
              <w:marBottom w:val="0"/>
              <w:divBdr>
                <w:top w:val="none" w:sz="0" w:space="0" w:color="auto"/>
                <w:left w:val="none" w:sz="0" w:space="0" w:color="auto"/>
                <w:bottom w:val="none" w:sz="0" w:space="0" w:color="auto"/>
                <w:right w:val="none" w:sz="0" w:space="0" w:color="auto"/>
              </w:divBdr>
              <w:divsChild>
                <w:div w:id="1128203344">
                  <w:marLeft w:val="0"/>
                  <w:marRight w:val="0"/>
                  <w:marTop w:val="0"/>
                  <w:marBottom w:val="0"/>
                  <w:divBdr>
                    <w:top w:val="none" w:sz="0" w:space="0" w:color="auto"/>
                    <w:left w:val="none" w:sz="0" w:space="0" w:color="auto"/>
                    <w:bottom w:val="none" w:sz="0" w:space="0" w:color="auto"/>
                    <w:right w:val="none" w:sz="0" w:space="0" w:color="auto"/>
                  </w:divBdr>
                </w:div>
                <w:div w:id="2079400831">
                  <w:marLeft w:val="0"/>
                  <w:marRight w:val="0"/>
                  <w:marTop w:val="0"/>
                  <w:marBottom w:val="0"/>
                  <w:divBdr>
                    <w:top w:val="none" w:sz="0" w:space="0" w:color="auto"/>
                    <w:left w:val="none" w:sz="0" w:space="0" w:color="auto"/>
                    <w:bottom w:val="none" w:sz="0" w:space="0" w:color="auto"/>
                    <w:right w:val="none" w:sz="0" w:space="0" w:color="auto"/>
                  </w:divBdr>
                </w:div>
                <w:div w:id="1377122155">
                  <w:marLeft w:val="0"/>
                  <w:marRight w:val="0"/>
                  <w:marTop w:val="0"/>
                  <w:marBottom w:val="0"/>
                  <w:divBdr>
                    <w:top w:val="none" w:sz="0" w:space="0" w:color="auto"/>
                    <w:left w:val="none" w:sz="0" w:space="0" w:color="auto"/>
                    <w:bottom w:val="none" w:sz="0" w:space="0" w:color="auto"/>
                    <w:right w:val="none" w:sz="0" w:space="0" w:color="auto"/>
                  </w:divBdr>
                </w:div>
                <w:div w:id="544752598">
                  <w:marLeft w:val="0"/>
                  <w:marRight w:val="0"/>
                  <w:marTop w:val="0"/>
                  <w:marBottom w:val="0"/>
                  <w:divBdr>
                    <w:top w:val="none" w:sz="0" w:space="0" w:color="auto"/>
                    <w:left w:val="none" w:sz="0" w:space="0" w:color="auto"/>
                    <w:bottom w:val="none" w:sz="0" w:space="0" w:color="auto"/>
                    <w:right w:val="none" w:sz="0" w:space="0" w:color="auto"/>
                  </w:divBdr>
                </w:div>
                <w:div w:id="240723737">
                  <w:marLeft w:val="0"/>
                  <w:marRight w:val="0"/>
                  <w:marTop w:val="0"/>
                  <w:marBottom w:val="0"/>
                  <w:divBdr>
                    <w:top w:val="none" w:sz="0" w:space="0" w:color="auto"/>
                    <w:left w:val="none" w:sz="0" w:space="0" w:color="auto"/>
                    <w:bottom w:val="none" w:sz="0" w:space="0" w:color="auto"/>
                    <w:right w:val="none" w:sz="0" w:space="0" w:color="auto"/>
                  </w:divBdr>
                </w:div>
                <w:div w:id="116142681">
                  <w:marLeft w:val="0"/>
                  <w:marRight w:val="0"/>
                  <w:marTop w:val="0"/>
                  <w:marBottom w:val="0"/>
                  <w:divBdr>
                    <w:top w:val="none" w:sz="0" w:space="0" w:color="auto"/>
                    <w:left w:val="none" w:sz="0" w:space="0" w:color="auto"/>
                    <w:bottom w:val="none" w:sz="0" w:space="0" w:color="auto"/>
                    <w:right w:val="none" w:sz="0" w:space="0" w:color="auto"/>
                  </w:divBdr>
                </w:div>
                <w:div w:id="354353382">
                  <w:marLeft w:val="0"/>
                  <w:marRight w:val="0"/>
                  <w:marTop w:val="0"/>
                  <w:marBottom w:val="0"/>
                  <w:divBdr>
                    <w:top w:val="none" w:sz="0" w:space="0" w:color="auto"/>
                    <w:left w:val="none" w:sz="0" w:space="0" w:color="auto"/>
                    <w:bottom w:val="none" w:sz="0" w:space="0" w:color="auto"/>
                    <w:right w:val="none" w:sz="0" w:space="0" w:color="auto"/>
                  </w:divBdr>
                </w:div>
              </w:divsChild>
            </w:div>
            <w:div w:id="973291597">
              <w:marLeft w:val="0"/>
              <w:marRight w:val="0"/>
              <w:marTop w:val="0"/>
              <w:marBottom w:val="0"/>
              <w:divBdr>
                <w:top w:val="none" w:sz="0" w:space="0" w:color="auto"/>
                <w:left w:val="none" w:sz="0" w:space="0" w:color="auto"/>
                <w:bottom w:val="none" w:sz="0" w:space="0" w:color="auto"/>
                <w:right w:val="none" w:sz="0" w:space="0" w:color="auto"/>
              </w:divBdr>
              <w:divsChild>
                <w:div w:id="48266485">
                  <w:marLeft w:val="0"/>
                  <w:marRight w:val="0"/>
                  <w:marTop w:val="0"/>
                  <w:marBottom w:val="0"/>
                  <w:divBdr>
                    <w:top w:val="none" w:sz="0" w:space="0" w:color="auto"/>
                    <w:left w:val="none" w:sz="0" w:space="0" w:color="auto"/>
                    <w:bottom w:val="none" w:sz="0" w:space="0" w:color="auto"/>
                    <w:right w:val="none" w:sz="0" w:space="0" w:color="auto"/>
                  </w:divBdr>
                </w:div>
                <w:div w:id="1344476530">
                  <w:marLeft w:val="0"/>
                  <w:marRight w:val="0"/>
                  <w:marTop w:val="0"/>
                  <w:marBottom w:val="0"/>
                  <w:divBdr>
                    <w:top w:val="none" w:sz="0" w:space="0" w:color="auto"/>
                    <w:left w:val="none" w:sz="0" w:space="0" w:color="auto"/>
                    <w:bottom w:val="none" w:sz="0" w:space="0" w:color="auto"/>
                    <w:right w:val="none" w:sz="0" w:space="0" w:color="auto"/>
                  </w:divBdr>
                </w:div>
              </w:divsChild>
            </w:div>
            <w:div w:id="250503243">
              <w:marLeft w:val="0"/>
              <w:marRight w:val="0"/>
              <w:marTop w:val="0"/>
              <w:marBottom w:val="0"/>
              <w:divBdr>
                <w:top w:val="none" w:sz="0" w:space="0" w:color="auto"/>
                <w:left w:val="none" w:sz="0" w:space="0" w:color="auto"/>
                <w:bottom w:val="none" w:sz="0" w:space="0" w:color="auto"/>
                <w:right w:val="none" w:sz="0" w:space="0" w:color="auto"/>
              </w:divBdr>
              <w:divsChild>
                <w:div w:id="1641307101">
                  <w:marLeft w:val="0"/>
                  <w:marRight w:val="0"/>
                  <w:marTop w:val="0"/>
                  <w:marBottom w:val="0"/>
                  <w:divBdr>
                    <w:top w:val="none" w:sz="0" w:space="0" w:color="auto"/>
                    <w:left w:val="none" w:sz="0" w:space="0" w:color="auto"/>
                    <w:bottom w:val="none" w:sz="0" w:space="0" w:color="auto"/>
                    <w:right w:val="none" w:sz="0" w:space="0" w:color="auto"/>
                  </w:divBdr>
                </w:div>
                <w:div w:id="1391684973">
                  <w:marLeft w:val="0"/>
                  <w:marRight w:val="0"/>
                  <w:marTop w:val="0"/>
                  <w:marBottom w:val="0"/>
                  <w:divBdr>
                    <w:top w:val="none" w:sz="0" w:space="0" w:color="auto"/>
                    <w:left w:val="none" w:sz="0" w:space="0" w:color="auto"/>
                    <w:bottom w:val="none" w:sz="0" w:space="0" w:color="auto"/>
                    <w:right w:val="none" w:sz="0" w:space="0" w:color="auto"/>
                  </w:divBdr>
                </w:div>
                <w:div w:id="229115495">
                  <w:marLeft w:val="0"/>
                  <w:marRight w:val="0"/>
                  <w:marTop w:val="0"/>
                  <w:marBottom w:val="0"/>
                  <w:divBdr>
                    <w:top w:val="none" w:sz="0" w:space="0" w:color="auto"/>
                    <w:left w:val="none" w:sz="0" w:space="0" w:color="auto"/>
                    <w:bottom w:val="none" w:sz="0" w:space="0" w:color="auto"/>
                    <w:right w:val="none" w:sz="0" w:space="0" w:color="auto"/>
                  </w:divBdr>
                </w:div>
                <w:div w:id="707947636">
                  <w:marLeft w:val="0"/>
                  <w:marRight w:val="0"/>
                  <w:marTop w:val="0"/>
                  <w:marBottom w:val="0"/>
                  <w:divBdr>
                    <w:top w:val="none" w:sz="0" w:space="0" w:color="auto"/>
                    <w:left w:val="none" w:sz="0" w:space="0" w:color="auto"/>
                    <w:bottom w:val="none" w:sz="0" w:space="0" w:color="auto"/>
                    <w:right w:val="none" w:sz="0" w:space="0" w:color="auto"/>
                  </w:divBdr>
                </w:div>
                <w:div w:id="1119838011">
                  <w:marLeft w:val="0"/>
                  <w:marRight w:val="0"/>
                  <w:marTop w:val="0"/>
                  <w:marBottom w:val="0"/>
                  <w:divBdr>
                    <w:top w:val="none" w:sz="0" w:space="0" w:color="auto"/>
                    <w:left w:val="none" w:sz="0" w:space="0" w:color="auto"/>
                    <w:bottom w:val="none" w:sz="0" w:space="0" w:color="auto"/>
                    <w:right w:val="none" w:sz="0" w:space="0" w:color="auto"/>
                  </w:divBdr>
                </w:div>
                <w:div w:id="2513523">
                  <w:marLeft w:val="0"/>
                  <w:marRight w:val="0"/>
                  <w:marTop w:val="0"/>
                  <w:marBottom w:val="0"/>
                  <w:divBdr>
                    <w:top w:val="none" w:sz="0" w:space="0" w:color="auto"/>
                    <w:left w:val="none" w:sz="0" w:space="0" w:color="auto"/>
                    <w:bottom w:val="none" w:sz="0" w:space="0" w:color="auto"/>
                    <w:right w:val="none" w:sz="0" w:space="0" w:color="auto"/>
                  </w:divBdr>
                </w:div>
              </w:divsChild>
            </w:div>
            <w:div w:id="1573852134">
              <w:marLeft w:val="0"/>
              <w:marRight w:val="0"/>
              <w:marTop w:val="0"/>
              <w:marBottom w:val="0"/>
              <w:divBdr>
                <w:top w:val="none" w:sz="0" w:space="0" w:color="auto"/>
                <w:left w:val="none" w:sz="0" w:space="0" w:color="auto"/>
                <w:bottom w:val="none" w:sz="0" w:space="0" w:color="auto"/>
                <w:right w:val="none" w:sz="0" w:space="0" w:color="auto"/>
              </w:divBdr>
              <w:divsChild>
                <w:div w:id="1153109001">
                  <w:marLeft w:val="0"/>
                  <w:marRight w:val="0"/>
                  <w:marTop w:val="0"/>
                  <w:marBottom w:val="0"/>
                  <w:divBdr>
                    <w:top w:val="none" w:sz="0" w:space="0" w:color="auto"/>
                    <w:left w:val="none" w:sz="0" w:space="0" w:color="auto"/>
                    <w:bottom w:val="none" w:sz="0" w:space="0" w:color="auto"/>
                    <w:right w:val="none" w:sz="0" w:space="0" w:color="auto"/>
                  </w:divBdr>
                </w:div>
                <w:div w:id="1294750824">
                  <w:marLeft w:val="0"/>
                  <w:marRight w:val="0"/>
                  <w:marTop w:val="0"/>
                  <w:marBottom w:val="0"/>
                  <w:divBdr>
                    <w:top w:val="none" w:sz="0" w:space="0" w:color="auto"/>
                    <w:left w:val="none" w:sz="0" w:space="0" w:color="auto"/>
                    <w:bottom w:val="none" w:sz="0" w:space="0" w:color="auto"/>
                    <w:right w:val="none" w:sz="0" w:space="0" w:color="auto"/>
                  </w:divBdr>
                </w:div>
                <w:div w:id="1094671964">
                  <w:marLeft w:val="0"/>
                  <w:marRight w:val="0"/>
                  <w:marTop w:val="0"/>
                  <w:marBottom w:val="0"/>
                  <w:divBdr>
                    <w:top w:val="none" w:sz="0" w:space="0" w:color="auto"/>
                    <w:left w:val="none" w:sz="0" w:space="0" w:color="auto"/>
                    <w:bottom w:val="none" w:sz="0" w:space="0" w:color="auto"/>
                    <w:right w:val="none" w:sz="0" w:space="0" w:color="auto"/>
                  </w:divBdr>
                </w:div>
                <w:div w:id="253712240">
                  <w:marLeft w:val="0"/>
                  <w:marRight w:val="0"/>
                  <w:marTop w:val="0"/>
                  <w:marBottom w:val="0"/>
                  <w:divBdr>
                    <w:top w:val="none" w:sz="0" w:space="0" w:color="auto"/>
                    <w:left w:val="none" w:sz="0" w:space="0" w:color="auto"/>
                    <w:bottom w:val="none" w:sz="0" w:space="0" w:color="auto"/>
                    <w:right w:val="none" w:sz="0" w:space="0" w:color="auto"/>
                  </w:divBdr>
                </w:div>
                <w:div w:id="2079982419">
                  <w:marLeft w:val="0"/>
                  <w:marRight w:val="0"/>
                  <w:marTop w:val="0"/>
                  <w:marBottom w:val="0"/>
                  <w:divBdr>
                    <w:top w:val="none" w:sz="0" w:space="0" w:color="auto"/>
                    <w:left w:val="none" w:sz="0" w:space="0" w:color="auto"/>
                    <w:bottom w:val="none" w:sz="0" w:space="0" w:color="auto"/>
                    <w:right w:val="none" w:sz="0" w:space="0" w:color="auto"/>
                  </w:divBdr>
                </w:div>
                <w:div w:id="269316806">
                  <w:marLeft w:val="0"/>
                  <w:marRight w:val="0"/>
                  <w:marTop w:val="0"/>
                  <w:marBottom w:val="0"/>
                  <w:divBdr>
                    <w:top w:val="none" w:sz="0" w:space="0" w:color="auto"/>
                    <w:left w:val="none" w:sz="0" w:space="0" w:color="auto"/>
                    <w:bottom w:val="none" w:sz="0" w:space="0" w:color="auto"/>
                    <w:right w:val="none" w:sz="0" w:space="0" w:color="auto"/>
                  </w:divBdr>
                </w:div>
                <w:div w:id="1219560754">
                  <w:marLeft w:val="0"/>
                  <w:marRight w:val="0"/>
                  <w:marTop w:val="0"/>
                  <w:marBottom w:val="0"/>
                  <w:divBdr>
                    <w:top w:val="none" w:sz="0" w:space="0" w:color="auto"/>
                    <w:left w:val="none" w:sz="0" w:space="0" w:color="auto"/>
                    <w:bottom w:val="none" w:sz="0" w:space="0" w:color="auto"/>
                    <w:right w:val="none" w:sz="0" w:space="0" w:color="auto"/>
                  </w:divBdr>
                </w:div>
                <w:div w:id="671375906">
                  <w:marLeft w:val="0"/>
                  <w:marRight w:val="0"/>
                  <w:marTop w:val="0"/>
                  <w:marBottom w:val="0"/>
                  <w:divBdr>
                    <w:top w:val="none" w:sz="0" w:space="0" w:color="auto"/>
                    <w:left w:val="none" w:sz="0" w:space="0" w:color="auto"/>
                    <w:bottom w:val="none" w:sz="0" w:space="0" w:color="auto"/>
                    <w:right w:val="none" w:sz="0" w:space="0" w:color="auto"/>
                  </w:divBdr>
                </w:div>
              </w:divsChild>
            </w:div>
            <w:div w:id="19685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7186">
      <w:bodyDiv w:val="1"/>
      <w:marLeft w:val="0"/>
      <w:marRight w:val="0"/>
      <w:marTop w:val="0"/>
      <w:marBottom w:val="0"/>
      <w:divBdr>
        <w:top w:val="none" w:sz="0" w:space="0" w:color="auto"/>
        <w:left w:val="none" w:sz="0" w:space="0" w:color="auto"/>
        <w:bottom w:val="none" w:sz="0" w:space="0" w:color="auto"/>
        <w:right w:val="none" w:sz="0" w:space="0" w:color="auto"/>
      </w:divBdr>
      <w:divsChild>
        <w:div w:id="1676804661">
          <w:marLeft w:val="0"/>
          <w:marRight w:val="0"/>
          <w:marTop w:val="0"/>
          <w:marBottom w:val="0"/>
          <w:divBdr>
            <w:top w:val="none" w:sz="0" w:space="0" w:color="auto"/>
            <w:left w:val="none" w:sz="0" w:space="0" w:color="auto"/>
            <w:bottom w:val="none" w:sz="0" w:space="0" w:color="auto"/>
            <w:right w:val="none" w:sz="0" w:space="0" w:color="auto"/>
          </w:divBdr>
          <w:divsChild>
            <w:div w:id="83309700">
              <w:marLeft w:val="0"/>
              <w:marRight w:val="0"/>
              <w:marTop w:val="0"/>
              <w:marBottom w:val="0"/>
              <w:divBdr>
                <w:top w:val="none" w:sz="0" w:space="0" w:color="auto"/>
                <w:left w:val="none" w:sz="0" w:space="0" w:color="auto"/>
                <w:bottom w:val="none" w:sz="0" w:space="0" w:color="auto"/>
                <w:right w:val="none" w:sz="0" w:space="0" w:color="auto"/>
              </w:divBdr>
            </w:div>
            <w:div w:id="982853280">
              <w:marLeft w:val="0"/>
              <w:marRight w:val="0"/>
              <w:marTop w:val="0"/>
              <w:marBottom w:val="0"/>
              <w:divBdr>
                <w:top w:val="none" w:sz="0" w:space="0" w:color="auto"/>
                <w:left w:val="none" w:sz="0" w:space="0" w:color="auto"/>
                <w:bottom w:val="none" w:sz="0" w:space="0" w:color="auto"/>
                <w:right w:val="none" w:sz="0" w:space="0" w:color="auto"/>
              </w:divBdr>
            </w:div>
            <w:div w:id="1902860396">
              <w:marLeft w:val="0"/>
              <w:marRight w:val="0"/>
              <w:marTop w:val="0"/>
              <w:marBottom w:val="0"/>
              <w:divBdr>
                <w:top w:val="none" w:sz="0" w:space="0" w:color="auto"/>
                <w:left w:val="none" w:sz="0" w:space="0" w:color="auto"/>
                <w:bottom w:val="none" w:sz="0" w:space="0" w:color="auto"/>
                <w:right w:val="none" w:sz="0" w:space="0" w:color="auto"/>
              </w:divBdr>
              <w:divsChild>
                <w:div w:id="1482575347">
                  <w:marLeft w:val="0"/>
                  <w:marRight w:val="0"/>
                  <w:marTop w:val="0"/>
                  <w:marBottom w:val="0"/>
                  <w:divBdr>
                    <w:top w:val="none" w:sz="0" w:space="0" w:color="auto"/>
                    <w:left w:val="none" w:sz="0" w:space="0" w:color="auto"/>
                    <w:bottom w:val="none" w:sz="0" w:space="0" w:color="auto"/>
                    <w:right w:val="none" w:sz="0" w:space="0" w:color="auto"/>
                  </w:divBdr>
                </w:div>
              </w:divsChild>
            </w:div>
            <w:div w:id="1964116470">
              <w:marLeft w:val="0"/>
              <w:marRight w:val="0"/>
              <w:marTop w:val="0"/>
              <w:marBottom w:val="0"/>
              <w:divBdr>
                <w:top w:val="none" w:sz="0" w:space="0" w:color="auto"/>
                <w:left w:val="none" w:sz="0" w:space="0" w:color="auto"/>
                <w:bottom w:val="none" w:sz="0" w:space="0" w:color="auto"/>
                <w:right w:val="none" w:sz="0" w:space="0" w:color="auto"/>
              </w:divBdr>
              <w:divsChild>
                <w:div w:id="1031765654">
                  <w:marLeft w:val="0"/>
                  <w:marRight w:val="0"/>
                  <w:marTop w:val="0"/>
                  <w:marBottom w:val="0"/>
                  <w:divBdr>
                    <w:top w:val="none" w:sz="0" w:space="0" w:color="auto"/>
                    <w:left w:val="none" w:sz="0" w:space="0" w:color="auto"/>
                    <w:bottom w:val="none" w:sz="0" w:space="0" w:color="auto"/>
                    <w:right w:val="none" w:sz="0" w:space="0" w:color="auto"/>
                  </w:divBdr>
                </w:div>
              </w:divsChild>
            </w:div>
            <w:div w:id="1304778386">
              <w:marLeft w:val="0"/>
              <w:marRight w:val="0"/>
              <w:marTop w:val="0"/>
              <w:marBottom w:val="0"/>
              <w:divBdr>
                <w:top w:val="none" w:sz="0" w:space="0" w:color="auto"/>
                <w:left w:val="none" w:sz="0" w:space="0" w:color="auto"/>
                <w:bottom w:val="none" w:sz="0" w:space="0" w:color="auto"/>
                <w:right w:val="none" w:sz="0" w:space="0" w:color="auto"/>
              </w:divBdr>
              <w:divsChild>
                <w:div w:id="748960889">
                  <w:marLeft w:val="0"/>
                  <w:marRight w:val="0"/>
                  <w:marTop w:val="0"/>
                  <w:marBottom w:val="0"/>
                  <w:divBdr>
                    <w:top w:val="none" w:sz="0" w:space="0" w:color="auto"/>
                    <w:left w:val="none" w:sz="0" w:space="0" w:color="auto"/>
                    <w:bottom w:val="none" w:sz="0" w:space="0" w:color="auto"/>
                    <w:right w:val="none" w:sz="0" w:space="0" w:color="auto"/>
                  </w:divBdr>
                </w:div>
                <w:div w:id="125322877">
                  <w:marLeft w:val="0"/>
                  <w:marRight w:val="0"/>
                  <w:marTop w:val="0"/>
                  <w:marBottom w:val="0"/>
                  <w:divBdr>
                    <w:top w:val="none" w:sz="0" w:space="0" w:color="auto"/>
                    <w:left w:val="none" w:sz="0" w:space="0" w:color="auto"/>
                    <w:bottom w:val="none" w:sz="0" w:space="0" w:color="auto"/>
                    <w:right w:val="none" w:sz="0" w:space="0" w:color="auto"/>
                  </w:divBdr>
                </w:div>
                <w:div w:id="986010288">
                  <w:marLeft w:val="0"/>
                  <w:marRight w:val="0"/>
                  <w:marTop w:val="0"/>
                  <w:marBottom w:val="0"/>
                  <w:divBdr>
                    <w:top w:val="none" w:sz="0" w:space="0" w:color="auto"/>
                    <w:left w:val="none" w:sz="0" w:space="0" w:color="auto"/>
                    <w:bottom w:val="none" w:sz="0" w:space="0" w:color="auto"/>
                    <w:right w:val="none" w:sz="0" w:space="0" w:color="auto"/>
                  </w:divBdr>
                </w:div>
                <w:div w:id="1070150191">
                  <w:marLeft w:val="0"/>
                  <w:marRight w:val="0"/>
                  <w:marTop w:val="0"/>
                  <w:marBottom w:val="0"/>
                  <w:divBdr>
                    <w:top w:val="none" w:sz="0" w:space="0" w:color="auto"/>
                    <w:left w:val="none" w:sz="0" w:space="0" w:color="auto"/>
                    <w:bottom w:val="none" w:sz="0" w:space="0" w:color="auto"/>
                    <w:right w:val="none" w:sz="0" w:space="0" w:color="auto"/>
                  </w:divBdr>
                </w:div>
              </w:divsChild>
            </w:div>
            <w:div w:id="2143384161">
              <w:marLeft w:val="0"/>
              <w:marRight w:val="0"/>
              <w:marTop w:val="0"/>
              <w:marBottom w:val="0"/>
              <w:divBdr>
                <w:top w:val="none" w:sz="0" w:space="0" w:color="auto"/>
                <w:left w:val="none" w:sz="0" w:space="0" w:color="auto"/>
                <w:bottom w:val="none" w:sz="0" w:space="0" w:color="auto"/>
                <w:right w:val="none" w:sz="0" w:space="0" w:color="auto"/>
              </w:divBdr>
              <w:divsChild>
                <w:div w:id="1390104878">
                  <w:marLeft w:val="0"/>
                  <w:marRight w:val="0"/>
                  <w:marTop w:val="0"/>
                  <w:marBottom w:val="0"/>
                  <w:divBdr>
                    <w:top w:val="none" w:sz="0" w:space="0" w:color="auto"/>
                    <w:left w:val="none" w:sz="0" w:space="0" w:color="auto"/>
                    <w:bottom w:val="none" w:sz="0" w:space="0" w:color="auto"/>
                    <w:right w:val="none" w:sz="0" w:space="0" w:color="auto"/>
                  </w:divBdr>
                </w:div>
                <w:div w:id="2054496698">
                  <w:marLeft w:val="0"/>
                  <w:marRight w:val="0"/>
                  <w:marTop w:val="0"/>
                  <w:marBottom w:val="0"/>
                  <w:divBdr>
                    <w:top w:val="none" w:sz="0" w:space="0" w:color="auto"/>
                    <w:left w:val="none" w:sz="0" w:space="0" w:color="auto"/>
                    <w:bottom w:val="none" w:sz="0" w:space="0" w:color="auto"/>
                    <w:right w:val="none" w:sz="0" w:space="0" w:color="auto"/>
                  </w:divBdr>
                </w:div>
                <w:div w:id="1869102951">
                  <w:marLeft w:val="0"/>
                  <w:marRight w:val="0"/>
                  <w:marTop w:val="0"/>
                  <w:marBottom w:val="0"/>
                  <w:divBdr>
                    <w:top w:val="none" w:sz="0" w:space="0" w:color="auto"/>
                    <w:left w:val="none" w:sz="0" w:space="0" w:color="auto"/>
                    <w:bottom w:val="none" w:sz="0" w:space="0" w:color="auto"/>
                    <w:right w:val="none" w:sz="0" w:space="0" w:color="auto"/>
                  </w:divBdr>
                </w:div>
                <w:div w:id="1644043058">
                  <w:marLeft w:val="0"/>
                  <w:marRight w:val="0"/>
                  <w:marTop w:val="0"/>
                  <w:marBottom w:val="0"/>
                  <w:divBdr>
                    <w:top w:val="none" w:sz="0" w:space="0" w:color="auto"/>
                    <w:left w:val="none" w:sz="0" w:space="0" w:color="auto"/>
                    <w:bottom w:val="none" w:sz="0" w:space="0" w:color="auto"/>
                    <w:right w:val="none" w:sz="0" w:space="0" w:color="auto"/>
                  </w:divBdr>
                </w:div>
                <w:div w:id="1618639603">
                  <w:marLeft w:val="0"/>
                  <w:marRight w:val="0"/>
                  <w:marTop w:val="0"/>
                  <w:marBottom w:val="0"/>
                  <w:divBdr>
                    <w:top w:val="none" w:sz="0" w:space="0" w:color="auto"/>
                    <w:left w:val="none" w:sz="0" w:space="0" w:color="auto"/>
                    <w:bottom w:val="none" w:sz="0" w:space="0" w:color="auto"/>
                    <w:right w:val="none" w:sz="0" w:space="0" w:color="auto"/>
                  </w:divBdr>
                </w:div>
                <w:div w:id="1824851289">
                  <w:marLeft w:val="0"/>
                  <w:marRight w:val="0"/>
                  <w:marTop w:val="0"/>
                  <w:marBottom w:val="0"/>
                  <w:divBdr>
                    <w:top w:val="none" w:sz="0" w:space="0" w:color="auto"/>
                    <w:left w:val="none" w:sz="0" w:space="0" w:color="auto"/>
                    <w:bottom w:val="none" w:sz="0" w:space="0" w:color="auto"/>
                    <w:right w:val="none" w:sz="0" w:space="0" w:color="auto"/>
                  </w:divBdr>
                </w:div>
                <w:div w:id="980109774">
                  <w:marLeft w:val="0"/>
                  <w:marRight w:val="0"/>
                  <w:marTop w:val="0"/>
                  <w:marBottom w:val="0"/>
                  <w:divBdr>
                    <w:top w:val="none" w:sz="0" w:space="0" w:color="auto"/>
                    <w:left w:val="none" w:sz="0" w:space="0" w:color="auto"/>
                    <w:bottom w:val="none" w:sz="0" w:space="0" w:color="auto"/>
                    <w:right w:val="none" w:sz="0" w:space="0" w:color="auto"/>
                  </w:divBdr>
                </w:div>
              </w:divsChild>
            </w:div>
            <w:div w:id="102965179">
              <w:marLeft w:val="0"/>
              <w:marRight w:val="0"/>
              <w:marTop w:val="0"/>
              <w:marBottom w:val="0"/>
              <w:divBdr>
                <w:top w:val="none" w:sz="0" w:space="0" w:color="auto"/>
                <w:left w:val="none" w:sz="0" w:space="0" w:color="auto"/>
                <w:bottom w:val="none" w:sz="0" w:space="0" w:color="auto"/>
                <w:right w:val="none" w:sz="0" w:space="0" w:color="auto"/>
              </w:divBdr>
              <w:divsChild>
                <w:div w:id="202984850">
                  <w:marLeft w:val="0"/>
                  <w:marRight w:val="0"/>
                  <w:marTop w:val="0"/>
                  <w:marBottom w:val="0"/>
                  <w:divBdr>
                    <w:top w:val="none" w:sz="0" w:space="0" w:color="auto"/>
                    <w:left w:val="none" w:sz="0" w:space="0" w:color="auto"/>
                    <w:bottom w:val="none" w:sz="0" w:space="0" w:color="auto"/>
                    <w:right w:val="none" w:sz="0" w:space="0" w:color="auto"/>
                  </w:divBdr>
                </w:div>
                <w:div w:id="37121692">
                  <w:marLeft w:val="0"/>
                  <w:marRight w:val="0"/>
                  <w:marTop w:val="0"/>
                  <w:marBottom w:val="0"/>
                  <w:divBdr>
                    <w:top w:val="none" w:sz="0" w:space="0" w:color="auto"/>
                    <w:left w:val="none" w:sz="0" w:space="0" w:color="auto"/>
                    <w:bottom w:val="none" w:sz="0" w:space="0" w:color="auto"/>
                    <w:right w:val="none" w:sz="0" w:space="0" w:color="auto"/>
                  </w:divBdr>
                </w:div>
              </w:divsChild>
            </w:div>
            <w:div w:id="322852383">
              <w:marLeft w:val="0"/>
              <w:marRight w:val="0"/>
              <w:marTop w:val="0"/>
              <w:marBottom w:val="0"/>
              <w:divBdr>
                <w:top w:val="none" w:sz="0" w:space="0" w:color="auto"/>
                <w:left w:val="none" w:sz="0" w:space="0" w:color="auto"/>
                <w:bottom w:val="none" w:sz="0" w:space="0" w:color="auto"/>
                <w:right w:val="none" w:sz="0" w:space="0" w:color="auto"/>
              </w:divBdr>
              <w:divsChild>
                <w:div w:id="1644122292">
                  <w:marLeft w:val="0"/>
                  <w:marRight w:val="0"/>
                  <w:marTop w:val="0"/>
                  <w:marBottom w:val="0"/>
                  <w:divBdr>
                    <w:top w:val="none" w:sz="0" w:space="0" w:color="auto"/>
                    <w:left w:val="none" w:sz="0" w:space="0" w:color="auto"/>
                    <w:bottom w:val="none" w:sz="0" w:space="0" w:color="auto"/>
                    <w:right w:val="none" w:sz="0" w:space="0" w:color="auto"/>
                  </w:divBdr>
                </w:div>
                <w:div w:id="482309460">
                  <w:marLeft w:val="0"/>
                  <w:marRight w:val="0"/>
                  <w:marTop w:val="0"/>
                  <w:marBottom w:val="0"/>
                  <w:divBdr>
                    <w:top w:val="none" w:sz="0" w:space="0" w:color="auto"/>
                    <w:left w:val="none" w:sz="0" w:space="0" w:color="auto"/>
                    <w:bottom w:val="none" w:sz="0" w:space="0" w:color="auto"/>
                    <w:right w:val="none" w:sz="0" w:space="0" w:color="auto"/>
                  </w:divBdr>
                </w:div>
                <w:div w:id="1188561566">
                  <w:marLeft w:val="0"/>
                  <w:marRight w:val="0"/>
                  <w:marTop w:val="0"/>
                  <w:marBottom w:val="0"/>
                  <w:divBdr>
                    <w:top w:val="none" w:sz="0" w:space="0" w:color="auto"/>
                    <w:left w:val="none" w:sz="0" w:space="0" w:color="auto"/>
                    <w:bottom w:val="none" w:sz="0" w:space="0" w:color="auto"/>
                    <w:right w:val="none" w:sz="0" w:space="0" w:color="auto"/>
                  </w:divBdr>
                </w:div>
                <w:div w:id="2109736697">
                  <w:marLeft w:val="0"/>
                  <w:marRight w:val="0"/>
                  <w:marTop w:val="0"/>
                  <w:marBottom w:val="0"/>
                  <w:divBdr>
                    <w:top w:val="none" w:sz="0" w:space="0" w:color="auto"/>
                    <w:left w:val="none" w:sz="0" w:space="0" w:color="auto"/>
                    <w:bottom w:val="none" w:sz="0" w:space="0" w:color="auto"/>
                    <w:right w:val="none" w:sz="0" w:space="0" w:color="auto"/>
                  </w:divBdr>
                </w:div>
                <w:div w:id="336616525">
                  <w:marLeft w:val="0"/>
                  <w:marRight w:val="0"/>
                  <w:marTop w:val="0"/>
                  <w:marBottom w:val="0"/>
                  <w:divBdr>
                    <w:top w:val="none" w:sz="0" w:space="0" w:color="auto"/>
                    <w:left w:val="none" w:sz="0" w:space="0" w:color="auto"/>
                    <w:bottom w:val="none" w:sz="0" w:space="0" w:color="auto"/>
                    <w:right w:val="none" w:sz="0" w:space="0" w:color="auto"/>
                  </w:divBdr>
                </w:div>
                <w:div w:id="668993257">
                  <w:marLeft w:val="0"/>
                  <w:marRight w:val="0"/>
                  <w:marTop w:val="0"/>
                  <w:marBottom w:val="0"/>
                  <w:divBdr>
                    <w:top w:val="none" w:sz="0" w:space="0" w:color="auto"/>
                    <w:left w:val="none" w:sz="0" w:space="0" w:color="auto"/>
                    <w:bottom w:val="none" w:sz="0" w:space="0" w:color="auto"/>
                    <w:right w:val="none" w:sz="0" w:space="0" w:color="auto"/>
                  </w:divBdr>
                </w:div>
              </w:divsChild>
            </w:div>
            <w:div w:id="402024221">
              <w:marLeft w:val="0"/>
              <w:marRight w:val="0"/>
              <w:marTop w:val="0"/>
              <w:marBottom w:val="0"/>
              <w:divBdr>
                <w:top w:val="none" w:sz="0" w:space="0" w:color="auto"/>
                <w:left w:val="none" w:sz="0" w:space="0" w:color="auto"/>
                <w:bottom w:val="none" w:sz="0" w:space="0" w:color="auto"/>
                <w:right w:val="none" w:sz="0" w:space="0" w:color="auto"/>
              </w:divBdr>
              <w:divsChild>
                <w:div w:id="134110086">
                  <w:marLeft w:val="0"/>
                  <w:marRight w:val="0"/>
                  <w:marTop w:val="0"/>
                  <w:marBottom w:val="0"/>
                  <w:divBdr>
                    <w:top w:val="none" w:sz="0" w:space="0" w:color="auto"/>
                    <w:left w:val="none" w:sz="0" w:space="0" w:color="auto"/>
                    <w:bottom w:val="none" w:sz="0" w:space="0" w:color="auto"/>
                    <w:right w:val="none" w:sz="0" w:space="0" w:color="auto"/>
                  </w:divBdr>
                </w:div>
                <w:div w:id="1163594251">
                  <w:marLeft w:val="0"/>
                  <w:marRight w:val="0"/>
                  <w:marTop w:val="0"/>
                  <w:marBottom w:val="0"/>
                  <w:divBdr>
                    <w:top w:val="none" w:sz="0" w:space="0" w:color="auto"/>
                    <w:left w:val="none" w:sz="0" w:space="0" w:color="auto"/>
                    <w:bottom w:val="none" w:sz="0" w:space="0" w:color="auto"/>
                    <w:right w:val="none" w:sz="0" w:space="0" w:color="auto"/>
                  </w:divBdr>
                </w:div>
                <w:div w:id="1451506752">
                  <w:marLeft w:val="0"/>
                  <w:marRight w:val="0"/>
                  <w:marTop w:val="0"/>
                  <w:marBottom w:val="0"/>
                  <w:divBdr>
                    <w:top w:val="none" w:sz="0" w:space="0" w:color="auto"/>
                    <w:left w:val="none" w:sz="0" w:space="0" w:color="auto"/>
                    <w:bottom w:val="none" w:sz="0" w:space="0" w:color="auto"/>
                    <w:right w:val="none" w:sz="0" w:space="0" w:color="auto"/>
                  </w:divBdr>
                </w:div>
                <w:div w:id="55133918">
                  <w:marLeft w:val="0"/>
                  <w:marRight w:val="0"/>
                  <w:marTop w:val="0"/>
                  <w:marBottom w:val="0"/>
                  <w:divBdr>
                    <w:top w:val="none" w:sz="0" w:space="0" w:color="auto"/>
                    <w:left w:val="none" w:sz="0" w:space="0" w:color="auto"/>
                    <w:bottom w:val="none" w:sz="0" w:space="0" w:color="auto"/>
                    <w:right w:val="none" w:sz="0" w:space="0" w:color="auto"/>
                  </w:divBdr>
                </w:div>
                <w:div w:id="1374161334">
                  <w:marLeft w:val="0"/>
                  <w:marRight w:val="0"/>
                  <w:marTop w:val="0"/>
                  <w:marBottom w:val="0"/>
                  <w:divBdr>
                    <w:top w:val="none" w:sz="0" w:space="0" w:color="auto"/>
                    <w:left w:val="none" w:sz="0" w:space="0" w:color="auto"/>
                    <w:bottom w:val="none" w:sz="0" w:space="0" w:color="auto"/>
                    <w:right w:val="none" w:sz="0" w:space="0" w:color="auto"/>
                  </w:divBdr>
                </w:div>
                <w:div w:id="186218119">
                  <w:marLeft w:val="0"/>
                  <w:marRight w:val="0"/>
                  <w:marTop w:val="0"/>
                  <w:marBottom w:val="0"/>
                  <w:divBdr>
                    <w:top w:val="none" w:sz="0" w:space="0" w:color="auto"/>
                    <w:left w:val="none" w:sz="0" w:space="0" w:color="auto"/>
                    <w:bottom w:val="none" w:sz="0" w:space="0" w:color="auto"/>
                    <w:right w:val="none" w:sz="0" w:space="0" w:color="auto"/>
                  </w:divBdr>
                </w:div>
                <w:div w:id="1236236139">
                  <w:marLeft w:val="0"/>
                  <w:marRight w:val="0"/>
                  <w:marTop w:val="0"/>
                  <w:marBottom w:val="0"/>
                  <w:divBdr>
                    <w:top w:val="none" w:sz="0" w:space="0" w:color="auto"/>
                    <w:left w:val="none" w:sz="0" w:space="0" w:color="auto"/>
                    <w:bottom w:val="none" w:sz="0" w:space="0" w:color="auto"/>
                    <w:right w:val="none" w:sz="0" w:space="0" w:color="auto"/>
                  </w:divBdr>
                </w:div>
                <w:div w:id="7965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7837">
      <w:bodyDiv w:val="1"/>
      <w:marLeft w:val="0"/>
      <w:marRight w:val="0"/>
      <w:marTop w:val="0"/>
      <w:marBottom w:val="0"/>
      <w:divBdr>
        <w:top w:val="none" w:sz="0" w:space="0" w:color="auto"/>
        <w:left w:val="none" w:sz="0" w:space="0" w:color="auto"/>
        <w:bottom w:val="none" w:sz="0" w:space="0" w:color="auto"/>
        <w:right w:val="none" w:sz="0" w:space="0" w:color="auto"/>
      </w:divBdr>
      <w:divsChild>
        <w:div w:id="605308584">
          <w:marLeft w:val="0"/>
          <w:marRight w:val="0"/>
          <w:marTop w:val="0"/>
          <w:marBottom w:val="0"/>
          <w:divBdr>
            <w:top w:val="none" w:sz="0" w:space="0" w:color="auto"/>
            <w:left w:val="none" w:sz="0" w:space="0" w:color="auto"/>
            <w:bottom w:val="none" w:sz="0" w:space="0" w:color="auto"/>
            <w:right w:val="none" w:sz="0" w:space="0" w:color="auto"/>
          </w:divBdr>
          <w:divsChild>
            <w:div w:id="893467549">
              <w:marLeft w:val="0"/>
              <w:marRight w:val="0"/>
              <w:marTop w:val="0"/>
              <w:marBottom w:val="0"/>
              <w:divBdr>
                <w:top w:val="none" w:sz="0" w:space="0" w:color="auto"/>
                <w:left w:val="none" w:sz="0" w:space="0" w:color="auto"/>
                <w:bottom w:val="none" w:sz="0" w:space="0" w:color="auto"/>
                <w:right w:val="none" w:sz="0" w:space="0" w:color="auto"/>
              </w:divBdr>
            </w:div>
            <w:div w:id="341471847">
              <w:marLeft w:val="0"/>
              <w:marRight w:val="0"/>
              <w:marTop w:val="0"/>
              <w:marBottom w:val="0"/>
              <w:divBdr>
                <w:top w:val="none" w:sz="0" w:space="0" w:color="auto"/>
                <w:left w:val="none" w:sz="0" w:space="0" w:color="auto"/>
                <w:bottom w:val="none" w:sz="0" w:space="0" w:color="auto"/>
                <w:right w:val="none" w:sz="0" w:space="0" w:color="auto"/>
              </w:divBdr>
            </w:div>
            <w:div w:id="505707510">
              <w:marLeft w:val="0"/>
              <w:marRight w:val="0"/>
              <w:marTop w:val="0"/>
              <w:marBottom w:val="0"/>
              <w:divBdr>
                <w:top w:val="none" w:sz="0" w:space="0" w:color="auto"/>
                <w:left w:val="none" w:sz="0" w:space="0" w:color="auto"/>
                <w:bottom w:val="none" w:sz="0" w:space="0" w:color="auto"/>
                <w:right w:val="none" w:sz="0" w:space="0" w:color="auto"/>
              </w:divBdr>
              <w:divsChild>
                <w:div w:id="1977445204">
                  <w:marLeft w:val="0"/>
                  <w:marRight w:val="0"/>
                  <w:marTop w:val="0"/>
                  <w:marBottom w:val="0"/>
                  <w:divBdr>
                    <w:top w:val="none" w:sz="0" w:space="0" w:color="auto"/>
                    <w:left w:val="none" w:sz="0" w:space="0" w:color="auto"/>
                    <w:bottom w:val="none" w:sz="0" w:space="0" w:color="auto"/>
                    <w:right w:val="none" w:sz="0" w:space="0" w:color="auto"/>
                  </w:divBdr>
                </w:div>
              </w:divsChild>
            </w:div>
            <w:div w:id="1398212174">
              <w:marLeft w:val="0"/>
              <w:marRight w:val="0"/>
              <w:marTop w:val="0"/>
              <w:marBottom w:val="0"/>
              <w:divBdr>
                <w:top w:val="none" w:sz="0" w:space="0" w:color="auto"/>
                <w:left w:val="none" w:sz="0" w:space="0" w:color="auto"/>
                <w:bottom w:val="none" w:sz="0" w:space="0" w:color="auto"/>
                <w:right w:val="none" w:sz="0" w:space="0" w:color="auto"/>
              </w:divBdr>
              <w:divsChild>
                <w:div w:id="852568736">
                  <w:marLeft w:val="0"/>
                  <w:marRight w:val="0"/>
                  <w:marTop w:val="0"/>
                  <w:marBottom w:val="0"/>
                  <w:divBdr>
                    <w:top w:val="none" w:sz="0" w:space="0" w:color="auto"/>
                    <w:left w:val="none" w:sz="0" w:space="0" w:color="auto"/>
                    <w:bottom w:val="none" w:sz="0" w:space="0" w:color="auto"/>
                    <w:right w:val="none" w:sz="0" w:space="0" w:color="auto"/>
                  </w:divBdr>
                </w:div>
              </w:divsChild>
            </w:div>
            <w:div w:id="127096278">
              <w:marLeft w:val="0"/>
              <w:marRight w:val="0"/>
              <w:marTop w:val="0"/>
              <w:marBottom w:val="0"/>
              <w:divBdr>
                <w:top w:val="none" w:sz="0" w:space="0" w:color="auto"/>
                <w:left w:val="none" w:sz="0" w:space="0" w:color="auto"/>
                <w:bottom w:val="none" w:sz="0" w:space="0" w:color="auto"/>
                <w:right w:val="none" w:sz="0" w:space="0" w:color="auto"/>
              </w:divBdr>
              <w:divsChild>
                <w:div w:id="2053578388">
                  <w:marLeft w:val="0"/>
                  <w:marRight w:val="0"/>
                  <w:marTop w:val="0"/>
                  <w:marBottom w:val="0"/>
                  <w:divBdr>
                    <w:top w:val="none" w:sz="0" w:space="0" w:color="auto"/>
                    <w:left w:val="none" w:sz="0" w:space="0" w:color="auto"/>
                    <w:bottom w:val="none" w:sz="0" w:space="0" w:color="auto"/>
                    <w:right w:val="none" w:sz="0" w:space="0" w:color="auto"/>
                  </w:divBdr>
                </w:div>
                <w:div w:id="627594082">
                  <w:marLeft w:val="0"/>
                  <w:marRight w:val="0"/>
                  <w:marTop w:val="0"/>
                  <w:marBottom w:val="0"/>
                  <w:divBdr>
                    <w:top w:val="none" w:sz="0" w:space="0" w:color="auto"/>
                    <w:left w:val="none" w:sz="0" w:space="0" w:color="auto"/>
                    <w:bottom w:val="none" w:sz="0" w:space="0" w:color="auto"/>
                    <w:right w:val="none" w:sz="0" w:space="0" w:color="auto"/>
                  </w:divBdr>
                </w:div>
                <w:div w:id="1781997802">
                  <w:marLeft w:val="0"/>
                  <w:marRight w:val="0"/>
                  <w:marTop w:val="0"/>
                  <w:marBottom w:val="0"/>
                  <w:divBdr>
                    <w:top w:val="none" w:sz="0" w:space="0" w:color="auto"/>
                    <w:left w:val="none" w:sz="0" w:space="0" w:color="auto"/>
                    <w:bottom w:val="none" w:sz="0" w:space="0" w:color="auto"/>
                    <w:right w:val="none" w:sz="0" w:space="0" w:color="auto"/>
                  </w:divBdr>
                </w:div>
                <w:div w:id="1284925324">
                  <w:marLeft w:val="0"/>
                  <w:marRight w:val="0"/>
                  <w:marTop w:val="0"/>
                  <w:marBottom w:val="0"/>
                  <w:divBdr>
                    <w:top w:val="none" w:sz="0" w:space="0" w:color="auto"/>
                    <w:left w:val="none" w:sz="0" w:space="0" w:color="auto"/>
                    <w:bottom w:val="none" w:sz="0" w:space="0" w:color="auto"/>
                    <w:right w:val="none" w:sz="0" w:space="0" w:color="auto"/>
                  </w:divBdr>
                </w:div>
              </w:divsChild>
            </w:div>
            <w:div w:id="1214191311">
              <w:marLeft w:val="0"/>
              <w:marRight w:val="0"/>
              <w:marTop w:val="0"/>
              <w:marBottom w:val="0"/>
              <w:divBdr>
                <w:top w:val="none" w:sz="0" w:space="0" w:color="auto"/>
                <w:left w:val="none" w:sz="0" w:space="0" w:color="auto"/>
                <w:bottom w:val="none" w:sz="0" w:space="0" w:color="auto"/>
                <w:right w:val="none" w:sz="0" w:space="0" w:color="auto"/>
              </w:divBdr>
              <w:divsChild>
                <w:div w:id="230119816">
                  <w:marLeft w:val="0"/>
                  <w:marRight w:val="0"/>
                  <w:marTop w:val="0"/>
                  <w:marBottom w:val="0"/>
                  <w:divBdr>
                    <w:top w:val="none" w:sz="0" w:space="0" w:color="auto"/>
                    <w:left w:val="none" w:sz="0" w:space="0" w:color="auto"/>
                    <w:bottom w:val="none" w:sz="0" w:space="0" w:color="auto"/>
                    <w:right w:val="none" w:sz="0" w:space="0" w:color="auto"/>
                  </w:divBdr>
                </w:div>
                <w:div w:id="1693458290">
                  <w:marLeft w:val="0"/>
                  <w:marRight w:val="0"/>
                  <w:marTop w:val="0"/>
                  <w:marBottom w:val="0"/>
                  <w:divBdr>
                    <w:top w:val="none" w:sz="0" w:space="0" w:color="auto"/>
                    <w:left w:val="none" w:sz="0" w:space="0" w:color="auto"/>
                    <w:bottom w:val="none" w:sz="0" w:space="0" w:color="auto"/>
                    <w:right w:val="none" w:sz="0" w:space="0" w:color="auto"/>
                  </w:divBdr>
                </w:div>
                <w:div w:id="1776485988">
                  <w:marLeft w:val="0"/>
                  <w:marRight w:val="0"/>
                  <w:marTop w:val="0"/>
                  <w:marBottom w:val="0"/>
                  <w:divBdr>
                    <w:top w:val="none" w:sz="0" w:space="0" w:color="auto"/>
                    <w:left w:val="none" w:sz="0" w:space="0" w:color="auto"/>
                    <w:bottom w:val="none" w:sz="0" w:space="0" w:color="auto"/>
                    <w:right w:val="none" w:sz="0" w:space="0" w:color="auto"/>
                  </w:divBdr>
                </w:div>
                <w:div w:id="1028532917">
                  <w:marLeft w:val="0"/>
                  <w:marRight w:val="0"/>
                  <w:marTop w:val="0"/>
                  <w:marBottom w:val="0"/>
                  <w:divBdr>
                    <w:top w:val="none" w:sz="0" w:space="0" w:color="auto"/>
                    <w:left w:val="none" w:sz="0" w:space="0" w:color="auto"/>
                    <w:bottom w:val="none" w:sz="0" w:space="0" w:color="auto"/>
                    <w:right w:val="none" w:sz="0" w:space="0" w:color="auto"/>
                  </w:divBdr>
                </w:div>
                <w:div w:id="1805075458">
                  <w:marLeft w:val="0"/>
                  <w:marRight w:val="0"/>
                  <w:marTop w:val="0"/>
                  <w:marBottom w:val="0"/>
                  <w:divBdr>
                    <w:top w:val="none" w:sz="0" w:space="0" w:color="auto"/>
                    <w:left w:val="none" w:sz="0" w:space="0" w:color="auto"/>
                    <w:bottom w:val="none" w:sz="0" w:space="0" w:color="auto"/>
                    <w:right w:val="none" w:sz="0" w:space="0" w:color="auto"/>
                  </w:divBdr>
                </w:div>
                <w:div w:id="289090206">
                  <w:marLeft w:val="0"/>
                  <w:marRight w:val="0"/>
                  <w:marTop w:val="0"/>
                  <w:marBottom w:val="0"/>
                  <w:divBdr>
                    <w:top w:val="none" w:sz="0" w:space="0" w:color="auto"/>
                    <w:left w:val="none" w:sz="0" w:space="0" w:color="auto"/>
                    <w:bottom w:val="none" w:sz="0" w:space="0" w:color="auto"/>
                    <w:right w:val="none" w:sz="0" w:space="0" w:color="auto"/>
                  </w:divBdr>
                </w:div>
                <w:div w:id="367951579">
                  <w:marLeft w:val="0"/>
                  <w:marRight w:val="0"/>
                  <w:marTop w:val="0"/>
                  <w:marBottom w:val="0"/>
                  <w:divBdr>
                    <w:top w:val="none" w:sz="0" w:space="0" w:color="auto"/>
                    <w:left w:val="none" w:sz="0" w:space="0" w:color="auto"/>
                    <w:bottom w:val="none" w:sz="0" w:space="0" w:color="auto"/>
                    <w:right w:val="none" w:sz="0" w:space="0" w:color="auto"/>
                  </w:divBdr>
                </w:div>
              </w:divsChild>
            </w:div>
            <w:div w:id="709960104">
              <w:marLeft w:val="0"/>
              <w:marRight w:val="0"/>
              <w:marTop w:val="0"/>
              <w:marBottom w:val="0"/>
              <w:divBdr>
                <w:top w:val="none" w:sz="0" w:space="0" w:color="auto"/>
                <w:left w:val="none" w:sz="0" w:space="0" w:color="auto"/>
                <w:bottom w:val="none" w:sz="0" w:space="0" w:color="auto"/>
                <w:right w:val="none" w:sz="0" w:space="0" w:color="auto"/>
              </w:divBdr>
              <w:divsChild>
                <w:div w:id="216211896">
                  <w:marLeft w:val="0"/>
                  <w:marRight w:val="0"/>
                  <w:marTop w:val="0"/>
                  <w:marBottom w:val="0"/>
                  <w:divBdr>
                    <w:top w:val="none" w:sz="0" w:space="0" w:color="auto"/>
                    <w:left w:val="none" w:sz="0" w:space="0" w:color="auto"/>
                    <w:bottom w:val="none" w:sz="0" w:space="0" w:color="auto"/>
                    <w:right w:val="none" w:sz="0" w:space="0" w:color="auto"/>
                  </w:divBdr>
                </w:div>
                <w:div w:id="441805682">
                  <w:marLeft w:val="0"/>
                  <w:marRight w:val="0"/>
                  <w:marTop w:val="0"/>
                  <w:marBottom w:val="0"/>
                  <w:divBdr>
                    <w:top w:val="none" w:sz="0" w:space="0" w:color="auto"/>
                    <w:left w:val="none" w:sz="0" w:space="0" w:color="auto"/>
                    <w:bottom w:val="none" w:sz="0" w:space="0" w:color="auto"/>
                    <w:right w:val="none" w:sz="0" w:space="0" w:color="auto"/>
                  </w:divBdr>
                </w:div>
              </w:divsChild>
            </w:div>
            <w:div w:id="1527251107">
              <w:marLeft w:val="0"/>
              <w:marRight w:val="0"/>
              <w:marTop w:val="0"/>
              <w:marBottom w:val="0"/>
              <w:divBdr>
                <w:top w:val="none" w:sz="0" w:space="0" w:color="auto"/>
                <w:left w:val="none" w:sz="0" w:space="0" w:color="auto"/>
                <w:bottom w:val="none" w:sz="0" w:space="0" w:color="auto"/>
                <w:right w:val="none" w:sz="0" w:space="0" w:color="auto"/>
              </w:divBdr>
              <w:divsChild>
                <w:div w:id="1000549953">
                  <w:marLeft w:val="0"/>
                  <w:marRight w:val="0"/>
                  <w:marTop w:val="0"/>
                  <w:marBottom w:val="0"/>
                  <w:divBdr>
                    <w:top w:val="none" w:sz="0" w:space="0" w:color="auto"/>
                    <w:left w:val="none" w:sz="0" w:space="0" w:color="auto"/>
                    <w:bottom w:val="none" w:sz="0" w:space="0" w:color="auto"/>
                    <w:right w:val="none" w:sz="0" w:space="0" w:color="auto"/>
                  </w:divBdr>
                </w:div>
                <w:div w:id="387925832">
                  <w:marLeft w:val="0"/>
                  <w:marRight w:val="0"/>
                  <w:marTop w:val="0"/>
                  <w:marBottom w:val="0"/>
                  <w:divBdr>
                    <w:top w:val="none" w:sz="0" w:space="0" w:color="auto"/>
                    <w:left w:val="none" w:sz="0" w:space="0" w:color="auto"/>
                    <w:bottom w:val="none" w:sz="0" w:space="0" w:color="auto"/>
                    <w:right w:val="none" w:sz="0" w:space="0" w:color="auto"/>
                  </w:divBdr>
                </w:div>
                <w:div w:id="956642020">
                  <w:marLeft w:val="0"/>
                  <w:marRight w:val="0"/>
                  <w:marTop w:val="0"/>
                  <w:marBottom w:val="0"/>
                  <w:divBdr>
                    <w:top w:val="none" w:sz="0" w:space="0" w:color="auto"/>
                    <w:left w:val="none" w:sz="0" w:space="0" w:color="auto"/>
                    <w:bottom w:val="none" w:sz="0" w:space="0" w:color="auto"/>
                    <w:right w:val="none" w:sz="0" w:space="0" w:color="auto"/>
                  </w:divBdr>
                </w:div>
                <w:div w:id="2080781624">
                  <w:marLeft w:val="0"/>
                  <w:marRight w:val="0"/>
                  <w:marTop w:val="0"/>
                  <w:marBottom w:val="0"/>
                  <w:divBdr>
                    <w:top w:val="none" w:sz="0" w:space="0" w:color="auto"/>
                    <w:left w:val="none" w:sz="0" w:space="0" w:color="auto"/>
                    <w:bottom w:val="none" w:sz="0" w:space="0" w:color="auto"/>
                    <w:right w:val="none" w:sz="0" w:space="0" w:color="auto"/>
                  </w:divBdr>
                </w:div>
                <w:div w:id="803163279">
                  <w:marLeft w:val="0"/>
                  <w:marRight w:val="0"/>
                  <w:marTop w:val="0"/>
                  <w:marBottom w:val="0"/>
                  <w:divBdr>
                    <w:top w:val="none" w:sz="0" w:space="0" w:color="auto"/>
                    <w:left w:val="none" w:sz="0" w:space="0" w:color="auto"/>
                    <w:bottom w:val="none" w:sz="0" w:space="0" w:color="auto"/>
                    <w:right w:val="none" w:sz="0" w:space="0" w:color="auto"/>
                  </w:divBdr>
                </w:div>
                <w:div w:id="463886401">
                  <w:marLeft w:val="0"/>
                  <w:marRight w:val="0"/>
                  <w:marTop w:val="0"/>
                  <w:marBottom w:val="0"/>
                  <w:divBdr>
                    <w:top w:val="none" w:sz="0" w:space="0" w:color="auto"/>
                    <w:left w:val="none" w:sz="0" w:space="0" w:color="auto"/>
                    <w:bottom w:val="none" w:sz="0" w:space="0" w:color="auto"/>
                    <w:right w:val="none" w:sz="0" w:space="0" w:color="auto"/>
                  </w:divBdr>
                </w:div>
              </w:divsChild>
            </w:div>
            <w:div w:id="361908200">
              <w:marLeft w:val="0"/>
              <w:marRight w:val="0"/>
              <w:marTop w:val="0"/>
              <w:marBottom w:val="0"/>
              <w:divBdr>
                <w:top w:val="none" w:sz="0" w:space="0" w:color="auto"/>
                <w:left w:val="none" w:sz="0" w:space="0" w:color="auto"/>
                <w:bottom w:val="none" w:sz="0" w:space="0" w:color="auto"/>
                <w:right w:val="none" w:sz="0" w:space="0" w:color="auto"/>
              </w:divBdr>
              <w:divsChild>
                <w:div w:id="1781606560">
                  <w:marLeft w:val="0"/>
                  <w:marRight w:val="0"/>
                  <w:marTop w:val="0"/>
                  <w:marBottom w:val="0"/>
                  <w:divBdr>
                    <w:top w:val="none" w:sz="0" w:space="0" w:color="auto"/>
                    <w:left w:val="none" w:sz="0" w:space="0" w:color="auto"/>
                    <w:bottom w:val="none" w:sz="0" w:space="0" w:color="auto"/>
                    <w:right w:val="none" w:sz="0" w:space="0" w:color="auto"/>
                  </w:divBdr>
                </w:div>
                <w:div w:id="149370904">
                  <w:marLeft w:val="0"/>
                  <w:marRight w:val="0"/>
                  <w:marTop w:val="0"/>
                  <w:marBottom w:val="0"/>
                  <w:divBdr>
                    <w:top w:val="none" w:sz="0" w:space="0" w:color="auto"/>
                    <w:left w:val="none" w:sz="0" w:space="0" w:color="auto"/>
                    <w:bottom w:val="none" w:sz="0" w:space="0" w:color="auto"/>
                    <w:right w:val="none" w:sz="0" w:space="0" w:color="auto"/>
                  </w:divBdr>
                </w:div>
                <w:div w:id="109398244">
                  <w:marLeft w:val="0"/>
                  <w:marRight w:val="0"/>
                  <w:marTop w:val="0"/>
                  <w:marBottom w:val="0"/>
                  <w:divBdr>
                    <w:top w:val="none" w:sz="0" w:space="0" w:color="auto"/>
                    <w:left w:val="none" w:sz="0" w:space="0" w:color="auto"/>
                    <w:bottom w:val="none" w:sz="0" w:space="0" w:color="auto"/>
                    <w:right w:val="none" w:sz="0" w:space="0" w:color="auto"/>
                  </w:divBdr>
                </w:div>
                <w:div w:id="1642079830">
                  <w:marLeft w:val="0"/>
                  <w:marRight w:val="0"/>
                  <w:marTop w:val="0"/>
                  <w:marBottom w:val="0"/>
                  <w:divBdr>
                    <w:top w:val="none" w:sz="0" w:space="0" w:color="auto"/>
                    <w:left w:val="none" w:sz="0" w:space="0" w:color="auto"/>
                    <w:bottom w:val="none" w:sz="0" w:space="0" w:color="auto"/>
                    <w:right w:val="none" w:sz="0" w:space="0" w:color="auto"/>
                  </w:divBdr>
                </w:div>
                <w:div w:id="1106921245">
                  <w:marLeft w:val="0"/>
                  <w:marRight w:val="0"/>
                  <w:marTop w:val="0"/>
                  <w:marBottom w:val="0"/>
                  <w:divBdr>
                    <w:top w:val="none" w:sz="0" w:space="0" w:color="auto"/>
                    <w:left w:val="none" w:sz="0" w:space="0" w:color="auto"/>
                    <w:bottom w:val="none" w:sz="0" w:space="0" w:color="auto"/>
                    <w:right w:val="none" w:sz="0" w:space="0" w:color="auto"/>
                  </w:divBdr>
                </w:div>
                <w:div w:id="1372264723">
                  <w:marLeft w:val="0"/>
                  <w:marRight w:val="0"/>
                  <w:marTop w:val="0"/>
                  <w:marBottom w:val="0"/>
                  <w:divBdr>
                    <w:top w:val="none" w:sz="0" w:space="0" w:color="auto"/>
                    <w:left w:val="none" w:sz="0" w:space="0" w:color="auto"/>
                    <w:bottom w:val="none" w:sz="0" w:space="0" w:color="auto"/>
                    <w:right w:val="none" w:sz="0" w:space="0" w:color="auto"/>
                  </w:divBdr>
                </w:div>
                <w:div w:id="2034918913">
                  <w:marLeft w:val="0"/>
                  <w:marRight w:val="0"/>
                  <w:marTop w:val="0"/>
                  <w:marBottom w:val="0"/>
                  <w:divBdr>
                    <w:top w:val="none" w:sz="0" w:space="0" w:color="auto"/>
                    <w:left w:val="none" w:sz="0" w:space="0" w:color="auto"/>
                    <w:bottom w:val="none" w:sz="0" w:space="0" w:color="auto"/>
                    <w:right w:val="none" w:sz="0" w:space="0" w:color="auto"/>
                  </w:divBdr>
                </w:div>
                <w:div w:id="11722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362936">
      <w:bodyDiv w:val="1"/>
      <w:marLeft w:val="0"/>
      <w:marRight w:val="0"/>
      <w:marTop w:val="0"/>
      <w:marBottom w:val="0"/>
      <w:divBdr>
        <w:top w:val="none" w:sz="0" w:space="0" w:color="auto"/>
        <w:left w:val="none" w:sz="0" w:space="0" w:color="auto"/>
        <w:bottom w:val="none" w:sz="0" w:space="0" w:color="auto"/>
        <w:right w:val="none" w:sz="0" w:space="0" w:color="auto"/>
      </w:divBdr>
      <w:divsChild>
        <w:div w:id="322706643">
          <w:marLeft w:val="0"/>
          <w:marRight w:val="0"/>
          <w:marTop w:val="0"/>
          <w:marBottom w:val="0"/>
          <w:divBdr>
            <w:top w:val="none" w:sz="0" w:space="0" w:color="auto"/>
            <w:left w:val="none" w:sz="0" w:space="0" w:color="auto"/>
            <w:bottom w:val="none" w:sz="0" w:space="0" w:color="auto"/>
            <w:right w:val="none" w:sz="0" w:space="0" w:color="auto"/>
          </w:divBdr>
          <w:divsChild>
            <w:div w:id="279578494">
              <w:marLeft w:val="0"/>
              <w:marRight w:val="0"/>
              <w:marTop w:val="0"/>
              <w:marBottom w:val="0"/>
              <w:divBdr>
                <w:top w:val="none" w:sz="0" w:space="0" w:color="auto"/>
                <w:left w:val="none" w:sz="0" w:space="0" w:color="auto"/>
                <w:bottom w:val="none" w:sz="0" w:space="0" w:color="auto"/>
                <w:right w:val="none" w:sz="0" w:space="0" w:color="auto"/>
              </w:divBdr>
            </w:div>
            <w:div w:id="1803646960">
              <w:marLeft w:val="0"/>
              <w:marRight w:val="0"/>
              <w:marTop w:val="0"/>
              <w:marBottom w:val="0"/>
              <w:divBdr>
                <w:top w:val="none" w:sz="0" w:space="0" w:color="auto"/>
                <w:left w:val="none" w:sz="0" w:space="0" w:color="auto"/>
                <w:bottom w:val="none" w:sz="0" w:space="0" w:color="auto"/>
                <w:right w:val="none" w:sz="0" w:space="0" w:color="auto"/>
              </w:divBdr>
            </w:div>
            <w:div w:id="2065054510">
              <w:marLeft w:val="0"/>
              <w:marRight w:val="0"/>
              <w:marTop w:val="0"/>
              <w:marBottom w:val="0"/>
              <w:divBdr>
                <w:top w:val="none" w:sz="0" w:space="0" w:color="auto"/>
                <w:left w:val="none" w:sz="0" w:space="0" w:color="auto"/>
                <w:bottom w:val="none" w:sz="0" w:space="0" w:color="auto"/>
                <w:right w:val="none" w:sz="0" w:space="0" w:color="auto"/>
              </w:divBdr>
              <w:divsChild>
                <w:div w:id="1566530536">
                  <w:marLeft w:val="0"/>
                  <w:marRight w:val="0"/>
                  <w:marTop w:val="0"/>
                  <w:marBottom w:val="0"/>
                  <w:divBdr>
                    <w:top w:val="none" w:sz="0" w:space="0" w:color="auto"/>
                    <w:left w:val="none" w:sz="0" w:space="0" w:color="auto"/>
                    <w:bottom w:val="none" w:sz="0" w:space="0" w:color="auto"/>
                    <w:right w:val="none" w:sz="0" w:space="0" w:color="auto"/>
                  </w:divBdr>
                </w:div>
              </w:divsChild>
            </w:div>
            <w:div w:id="2064670603">
              <w:marLeft w:val="0"/>
              <w:marRight w:val="0"/>
              <w:marTop w:val="0"/>
              <w:marBottom w:val="0"/>
              <w:divBdr>
                <w:top w:val="none" w:sz="0" w:space="0" w:color="auto"/>
                <w:left w:val="none" w:sz="0" w:space="0" w:color="auto"/>
                <w:bottom w:val="none" w:sz="0" w:space="0" w:color="auto"/>
                <w:right w:val="none" w:sz="0" w:space="0" w:color="auto"/>
              </w:divBdr>
              <w:divsChild>
                <w:div w:id="2142846153">
                  <w:marLeft w:val="0"/>
                  <w:marRight w:val="0"/>
                  <w:marTop w:val="0"/>
                  <w:marBottom w:val="0"/>
                  <w:divBdr>
                    <w:top w:val="none" w:sz="0" w:space="0" w:color="auto"/>
                    <w:left w:val="none" w:sz="0" w:space="0" w:color="auto"/>
                    <w:bottom w:val="none" w:sz="0" w:space="0" w:color="auto"/>
                    <w:right w:val="none" w:sz="0" w:space="0" w:color="auto"/>
                  </w:divBdr>
                </w:div>
              </w:divsChild>
            </w:div>
            <w:div w:id="521289189">
              <w:marLeft w:val="0"/>
              <w:marRight w:val="0"/>
              <w:marTop w:val="0"/>
              <w:marBottom w:val="0"/>
              <w:divBdr>
                <w:top w:val="none" w:sz="0" w:space="0" w:color="auto"/>
                <w:left w:val="none" w:sz="0" w:space="0" w:color="auto"/>
                <w:bottom w:val="none" w:sz="0" w:space="0" w:color="auto"/>
                <w:right w:val="none" w:sz="0" w:space="0" w:color="auto"/>
              </w:divBdr>
              <w:divsChild>
                <w:div w:id="2129272690">
                  <w:marLeft w:val="0"/>
                  <w:marRight w:val="0"/>
                  <w:marTop w:val="0"/>
                  <w:marBottom w:val="0"/>
                  <w:divBdr>
                    <w:top w:val="none" w:sz="0" w:space="0" w:color="auto"/>
                    <w:left w:val="none" w:sz="0" w:space="0" w:color="auto"/>
                    <w:bottom w:val="none" w:sz="0" w:space="0" w:color="auto"/>
                    <w:right w:val="none" w:sz="0" w:space="0" w:color="auto"/>
                  </w:divBdr>
                </w:div>
                <w:div w:id="1660229592">
                  <w:marLeft w:val="0"/>
                  <w:marRight w:val="0"/>
                  <w:marTop w:val="0"/>
                  <w:marBottom w:val="0"/>
                  <w:divBdr>
                    <w:top w:val="none" w:sz="0" w:space="0" w:color="auto"/>
                    <w:left w:val="none" w:sz="0" w:space="0" w:color="auto"/>
                    <w:bottom w:val="none" w:sz="0" w:space="0" w:color="auto"/>
                    <w:right w:val="none" w:sz="0" w:space="0" w:color="auto"/>
                  </w:divBdr>
                </w:div>
                <w:div w:id="1224220910">
                  <w:marLeft w:val="0"/>
                  <w:marRight w:val="0"/>
                  <w:marTop w:val="0"/>
                  <w:marBottom w:val="0"/>
                  <w:divBdr>
                    <w:top w:val="none" w:sz="0" w:space="0" w:color="auto"/>
                    <w:left w:val="none" w:sz="0" w:space="0" w:color="auto"/>
                    <w:bottom w:val="none" w:sz="0" w:space="0" w:color="auto"/>
                    <w:right w:val="none" w:sz="0" w:space="0" w:color="auto"/>
                  </w:divBdr>
                </w:div>
                <w:div w:id="1575117124">
                  <w:marLeft w:val="0"/>
                  <w:marRight w:val="0"/>
                  <w:marTop w:val="0"/>
                  <w:marBottom w:val="0"/>
                  <w:divBdr>
                    <w:top w:val="none" w:sz="0" w:space="0" w:color="auto"/>
                    <w:left w:val="none" w:sz="0" w:space="0" w:color="auto"/>
                    <w:bottom w:val="none" w:sz="0" w:space="0" w:color="auto"/>
                    <w:right w:val="none" w:sz="0" w:space="0" w:color="auto"/>
                  </w:divBdr>
                </w:div>
              </w:divsChild>
            </w:div>
            <w:div w:id="1088695577">
              <w:marLeft w:val="0"/>
              <w:marRight w:val="0"/>
              <w:marTop w:val="0"/>
              <w:marBottom w:val="0"/>
              <w:divBdr>
                <w:top w:val="none" w:sz="0" w:space="0" w:color="auto"/>
                <w:left w:val="none" w:sz="0" w:space="0" w:color="auto"/>
                <w:bottom w:val="none" w:sz="0" w:space="0" w:color="auto"/>
                <w:right w:val="none" w:sz="0" w:space="0" w:color="auto"/>
              </w:divBdr>
              <w:divsChild>
                <w:div w:id="493648549">
                  <w:marLeft w:val="0"/>
                  <w:marRight w:val="0"/>
                  <w:marTop w:val="0"/>
                  <w:marBottom w:val="0"/>
                  <w:divBdr>
                    <w:top w:val="none" w:sz="0" w:space="0" w:color="auto"/>
                    <w:left w:val="none" w:sz="0" w:space="0" w:color="auto"/>
                    <w:bottom w:val="none" w:sz="0" w:space="0" w:color="auto"/>
                    <w:right w:val="none" w:sz="0" w:space="0" w:color="auto"/>
                  </w:divBdr>
                </w:div>
                <w:div w:id="1045330445">
                  <w:marLeft w:val="0"/>
                  <w:marRight w:val="0"/>
                  <w:marTop w:val="0"/>
                  <w:marBottom w:val="0"/>
                  <w:divBdr>
                    <w:top w:val="none" w:sz="0" w:space="0" w:color="auto"/>
                    <w:left w:val="none" w:sz="0" w:space="0" w:color="auto"/>
                    <w:bottom w:val="none" w:sz="0" w:space="0" w:color="auto"/>
                    <w:right w:val="none" w:sz="0" w:space="0" w:color="auto"/>
                  </w:divBdr>
                </w:div>
                <w:div w:id="2117409410">
                  <w:marLeft w:val="0"/>
                  <w:marRight w:val="0"/>
                  <w:marTop w:val="0"/>
                  <w:marBottom w:val="0"/>
                  <w:divBdr>
                    <w:top w:val="none" w:sz="0" w:space="0" w:color="auto"/>
                    <w:left w:val="none" w:sz="0" w:space="0" w:color="auto"/>
                    <w:bottom w:val="none" w:sz="0" w:space="0" w:color="auto"/>
                    <w:right w:val="none" w:sz="0" w:space="0" w:color="auto"/>
                  </w:divBdr>
                </w:div>
                <w:div w:id="145243018">
                  <w:marLeft w:val="0"/>
                  <w:marRight w:val="0"/>
                  <w:marTop w:val="0"/>
                  <w:marBottom w:val="0"/>
                  <w:divBdr>
                    <w:top w:val="none" w:sz="0" w:space="0" w:color="auto"/>
                    <w:left w:val="none" w:sz="0" w:space="0" w:color="auto"/>
                    <w:bottom w:val="none" w:sz="0" w:space="0" w:color="auto"/>
                    <w:right w:val="none" w:sz="0" w:space="0" w:color="auto"/>
                  </w:divBdr>
                </w:div>
                <w:div w:id="1055739640">
                  <w:marLeft w:val="0"/>
                  <w:marRight w:val="0"/>
                  <w:marTop w:val="0"/>
                  <w:marBottom w:val="0"/>
                  <w:divBdr>
                    <w:top w:val="none" w:sz="0" w:space="0" w:color="auto"/>
                    <w:left w:val="none" w:sz="0" w:space="0" w:color="auto"/>
                    <w:bottom w:val="none" w:sz="0" w:space="0" w:color="auto"/>
                    <w:right w:val="none" w:sz="0" w:space="0" w:color="auto"/>
                  </w:divBdr>
                </w:div>
                <w:div w:id="399645119">
                  <w:marLeft w:val="0"/>
                  <w:marRight w:val="0"/>
                  <w:marTop w:val="0"/>
                  <w:marBottom w:val="0"/>
                  <w:divBdr>
                    <w:top w:val="none" w:sz="0" w:space="0" w:color="auto"/>
                    <w:left w:val="none" w:sz="0" w:space="0" w:color="auto"/>
                    <w:bottom w:val="none" w:sz="0" w:space="0" w:color="auto"/>
                    <w:right w:val="none" w:sz="0" w:space="0" w:color="auto"/>
                  </w:divBdr>
                </w:div>
                <w:div w:id="999384620">
                  <w:marLeft w:val="0"/>
                  <w:marRight w:val="0"/>
                  <w:marTop w:val="0"/>
                  <w:marBottom w:val="0"/>
                  <w:divBdr>
                    <w:top w:val="none" w:sz="0" w:space="0" w:color="auto"/>
                    <w:left w:val="none" w:sz="0" w:space="0" w:color="auto"/>
                    <w:bottom w:val="none" w:sz="0" w:space="0" w:color="auto"/>
                    <w:right w:val="none" w:sz="0" w:space="0" w:color="auto"/>
                  </w:divBdr>
                </w:div>
              </w:divsChild>
            </w:div>
            <w:div w:id="1359354321">
              <w:marLeft w:val="0"/>
              <w:marRight w:val="0"/>
              <w:marTop w:val="0"/>
              <w:marBottom w:val="0"/>
              <w:divBdr>
                <w:top w:val="none" w:sz="0" w:space="0" w:color="auto"/>
                <w:left w:val="none" w:sz="0" w:space="0" w:color="auto"/>
                <w:bottom w:val="none" w:sz="0" w:space="0" w:color="auto"/>
                <w:right w:val="none" w:sz="0" w:space="0" w:color="auto"/>
              </w:divBdr>
              <w:divsChild>
                <w:div w:id="993072864">
                  <w:marLeft w:val="0"/>
                  <w:marRight w:val="0"/>
                  <w:marTop w:val="0"/>
                  <w:marBottom w:val="0"/>
                  <w:divBdr>
                    <w:top w:val="none" w:sz="0" w:space="0" w:color="auto"/>
                    <w:left w:val="none" w:sz="0" w:space="0" w:color="auto"/>
                    <w:bottom w:val="none" w:sz="0" w:space="0" w:color="auto"/>
                    <w:right w:val="none" w:sz="0" w:space="0" w:color="auto"/>
                  </w:divBdr>
                </w:div>
                <w:div w:id="550262569">
                  <w:marLeft w:val="0"/>
                  <w:marRight w:val="0"/>
                  <w:marTop w:val="0"/>
                  <w:marBottom w:val="0"/>
                  <w:divBdr>
                    <w:top w:val="none" w:sz="0" w:space="0" w:color="auto"/>
                    <w:left w:val="none" w:sz="0" w:space="0" w:color="auto"/>
                    <w:bottom w:val="none" w:sz="0" w:space="0" w:color="auto"/>
                    <w:right w:val="none" w:sz="0" w:space="0" w:color="auto"/>
                  </w:divBdr>
                </w:div>
              </w:divsChild>
            </w:div>
            <w:div w:id="169488924">
              <w:marLeft w:val="0"/>
              <w:marRight w:val="0"/>
              <w:marTop w:val="0"/>
              <w:marBottom w:val="0"/>
              <w:divBdr>
                <w:top w:val="none" w:sz="0" w:space="0" w:color="auto"/>
                <w:left w:val="none" w:sz="0" w:space="0" w:color="auto"/>
                <w:bottom w:val="none" w:sz="0" w:space="0" w:color="auto"/>
                <w:right w:val="none" w:sz="0" w:space="0" w:color="auto"/>
              </w:divBdr>
              <w:divsChild>
                <w:div w:id="1813789619">
                  <w:marLeft w:val="0"/>
                  <w:marRight w:val="0"/>
                  <w:marTop w:val="0"/>
                  <w:marBottom w:val="0"/>
                  <w:divBdr>
                    <w:top w:val="none" w:sz="0" w:space="0" w:color="auto"/>
                    <w:left w:val="none" w:sz="0" w:space="0" w:color="auto"/>
                    <w:bottom w:val="none" w:sz="0" w:space="0" w:color="auto"/>
                    <w:right w:val="none" w:sz="0" w:space="0" w:color="auto"/>
                  </w:divBdr>
                </w:div>
                <w:div w:id="1538160233">
                  <w:marLeft w:val="0"/>
                  <w:marRight w:val="0"/>
                  <w:marTop w:val="0"/>
                  <w:marBottom w:val="0"/>
                  <w:divBdr>
                    <w:top w:val="none" w:sz="0" w:space="0" w:color="auto"/>
                    <w:left w:val="none" w:sz="0" w:space="0" w:color="auto"/>
                    <w:bottom w:val="none" w:sz="0" w:space="0" w:color="auto"/>
                    <w:right w:val="none" w:sz="0" w:space="0" w:color="auto"/>
                  </w:divBdr>
                </w:div>
                <w:div w:id="859008398">
                  <w:marLeft w:val="0"/>
                  <w:marRight w:val="0"/>
                  <w:marTop w:val="0"/>
                  <w:marBottom w:val="0"/>
                  <w:divBdr>
                    <w:top w:val="none" w:sz="0" w:space="0" w:color="auto"/>
                    <w:left w:val="none" w:sz="0" w:space="0" w:color="auto"/>
                    <w:bottom w:val="none" w:sz="0" w:space="0" w:color="auto"/>
                    <w:right w:val="none" w:sz="0" w:space="0" w:color="auto"/>
                  </w:divBdr>
                </w:div>
                <w:div w:id="308485102">
                  <w:marLeft w:val="0"/>
                  <w:marRight w:val="0"/>
                  <w:marTop w:val="0"/>
                  <w:marBottom w:val="0"/>
                  <w:divBdr>
                    <w:top w:val="none" w:sz="0" w:space="0" w:color="auto"/>
                    <w:left w:val="none" w:sz="0" w:space="0" w:color="auto"/>
                    <w:bottom w:val="none" w:sz="0" w:space="0" w:color="auto"/>
                    <w:right w:val="none" w:sz="0" w:space="0" w:color="auto"/>
                  </w:divBdr>
                </w:div>
                <w:div w:id="222063831">
                  <w:marLeft w:val="0"/>
                  <w:marRight w:val="0"/>
                  <w:marTop w:val="0"/>
                  <w:marBottom w:val="0"/>
                  <w:divBdr>
                    <w:top w:val="none" w:sz="0" w:space="0" w:color="auto"/>
                    <w:left w:val="none" w:sz="0" w:space="0" w:color="auto"/>
                    <w:bottom w:val="none" w:sz="0" w:space="0" w:color="auto"/>
                    <w:right w:val="none" w:sz="0" w:space="0" w:color="auto"/>
                  </w:divBdr>
                </w:div>
                <w:div w:id="609972245">
                  <w:marLeft w:val="0"/>
                  <w:marRight w:val="0"/>
                  <w:marTop w:val="0"/>
                  <w:marBottom w:val="0"/>
                  <w:divBdr>
                    <w:top w:val="none" w:sz="0" w:space="0" w:color="auto"/>
                    <w:left w:val="none" w:sz="0" w:space="0" w:color="auto"/>
                    <w:bottom w:val="none" w:sz="0" w:space="0" w:color="auto"/>
                    <w:right w:val="none" w:sz="0" w:space="0" w:color="auto"/>
                  </w:divBdr>
                </w:div>
              </w:divsChild>
            </w:div>
            <w:div w:id="2069842761">
              <w:marLeft w:val="0"/>
              <w:marRight w:val="0"/>
              <w:marTop w:val="0"/>
              <w:marBottom w:val="0"/>
              <w:divBdr>
                <w:top w:val="none" w:sz="0" w:space="0" w:color="auto"/>
                <w:left w:val="none" w:sz="0" w:space="0" w:color="auto"/>
                <w:bottom w:val="none" w:sz="0" w:space="0" w:color="auto"/>
                <w:right w:val="none" w:sz="0" w:space="0" w:color="auto"/>
              </w:divBdr>
              <w:divsChild>
                <w:div w:id="19088566">
                  <w:marLeft w:val="0"/>
                  <w:marRight w:val="0"/>
                  <w:marTop w:val="0"/>
                  <w:marBottom w:val="0"/>
                  <w:divBdr>
                    <w:top w:val="none" w:sz="0" w:space="0" w:color="auto"/>
                    <w:left w:val="none" w:sz="0" w:space="0" w:color="auto"/>
                    <w:bottom w:val="none" w:sz="0" w:space="0" w:color="auto"/>
                    <w:right w:val="none" w:sz="0" w:space="0" w:color="auto"/>
                  </w:divBdr>
                </w:div>
                <w:div w:id="377241930">
                  <w:marLeft w:val="0"/>
                  <w:marRight w:val="0"/>
                  <w:marTop w:val="0"/>
                  <w:marBottom w:val="0"/>
                  <w:divBdr>
                    <w:top w:val="none" w:sz="0" w:space="0" w:color="auto"/>
                    <w:left w:val="none" w:sz="0" w:space="0" w:color="auto"/>
                    <w:bottom w:val="none" w:sz="0" w:space="0" w:color="auto"/>
                    <w:right w:val="none" w:sz="0" w:space="0" w:color="auto"/>
                  </w:divBdr>
                </w:div>
                <w:div w:id="1651670051">
                  <w:marLeft w:val="0"/>
                  <w:marRight w:val="0"/>
                  <w:marTop w:val="0"/>
                  <w:marBottom w:val="0"/>
                  <w:divBdr>
                    <w:top w:val="none" w:sz="0" w:space="0" w:color="auto"/>
                    <w:left w:val="none" w:sz="0" w:space="0" w:color="auto"/>
                    <w:bottom w:val="none" w:sz="0" w:space="0" w:color="auto"/>
                    <w:right w:val="none" w:sz="0" w:space="0" w:color="auto"/>
                  </w:divBdr>
                </w:div>
                <w:div w:id="2049329071">
                  <w:marLeft w:val="0"/>
                  <w:marRight w:val="0"/>
                  <w:marTop w:val="0"/>
                  <w:marBottom w:val="0"/>
                  <w:divBdr>
                    <w:top w:val="none" w:sz="0" w:space="0" w:color="auto"/>
                    <w:left w:val="none" w:sz="0" w:space="0" w:color="auto"/>
                    <w:bottom w:val="none" w:sz="0" w:space="0" w:color="auto"/>
                    <w:right w:val="none" w:sz="0" w:space="0" w:color="auto"/>
                  </w:divBdr>
                </w:div>
                <w:div w:id="390735180">
                  <w:marLeft w:val="0"/>
                  <w:marRight w:val="0"/>
                  <w:marTop w:val="0"/>
                  <w:marBottom w:val="0"/>
                  <w:divBdr>
                    <w:top w:val="none" w:sz="0" w:space="0" w:color="auto"/>
                    <w:left w:val="none" w:sz="0" w:space="0" w:color="auto"/>
                    <w:bottom w:val="none" w:sz="0" w:space="0" w:color="auto"/>
                    <w:right w:val="none" w:sz="0" w:space="0" w:color="auto"/>
                  </w:divBdr>
                </w:div>
                <w:div w:id="1899512197">
                  <w:marLeft w:val="0"/>
                  <w:marRight w:val="0"/>
                  <w:marTop w:val="0"/>
                  <w:marBottom w:val="0"/>
                  <w:divBdr>
                    <w:top w:val="none" w:sz="0" w:space="0" w:color="auto"/>
                    <w:left w:val="none" w:sz="0" w:space="0" w:color="auto"/>
                    <w:bottom w:val="none" w:sz="0" w:space="0" w:color="auto"/>
                    <w:right w:val="none" w:sz="0" w:space="0" w:color="auto"/>
                  </w:divBdr>
                </w:div>
                <w:div w:id="354500701">
                  <w:marLeft w:val="0"/>
                  <w:marRight w:val="0"/>
                  <w:marTop w:val="0"/>
                  <w:marBottom w:val="0"/>
                  <w:divBdr>
                    <w:top w:val="none" w:sz="0" w:space="0" w:color="auto"/>
                    <w:left w:val="none" w:sz="0" w:space="0" w:color="auto"/>
                    <w:bottom w:val="none" w:sz="0" w:space="0" w:color="auto"/>
                    <w:right w:val="none" w:sz="0" w:space="0" w:color="auto"/>
                  </w:divBdr>
                </w:div>
                <w:div w:id="194193441">
                  <w:marLeft w:val="0"/>
                  <w:marRight w:val="0"/>
                  <w:marTop w:val="0"/>
                  <w:marBottom w:val="0"/>
                  <w:divBdr>
                    <w:top w:val="none" w:sz="0" w:space="0" w:color="auto"/>
                    <w:left w:val="none" w:sz="0" w:space="0" w:color="auto"/>
                    <w:bottom w:val="none" w:sz="0" w:space="0" w:color="auto"/>
                    <w:right w:val="none" w:sz="0" w:space="0" w:color="auto"/>
                  </w:divBdr>
                </w:div>
              </w:divsChild>
            </w:div>
            <w:div w:id="15156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5006</Words>
  <Characters>30042</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adraszczyk</cp:lastModifiedBy>
  <cp:revision>17</cp:revision>
  <cp:lastPrinted>2019-04-11T11:44:00Z</cp:lastPrinted>
  <dcterms:created xsi:type="dcterms:W3CDTF">2017-08-09T12:43:00Z</dcterms:created>
  <dcterms:modified xsi:type="dcterms:W3CDTF">2019-10-18T11:50:00Z</dcterms:modified>
</cp:coreProperties>
</file>