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F87" w:rsidRPr="0025463B" w:rsidRDefault="00002F87" w:rsidP="00002F87">
      <w:pPr>
        <w:pStyle w:val="Tytu"/>
        <w:spacing w:after="40" w:line="276" w:lineRule="auto"/>
        <w:jc w:val="right"/>
        <w:rPr>
          <w:rFonts w:asciiTheme="majorHAnsi" w:hAnsiTheme="majorHAnsi" w:cstheme="majorHAnsi"/>
          <w:sz w:val="22"/>
          <w:szCs w:val="22"/>
        </w:rPr>
      </w:pPr>
      <w:r w:rsidRPr="0025463B">
        <w:rPr>
          <w:rFonts w:asciiTheme="majorHAnsi" w:hAnsiTheme="majorHAnsi" w:cstheme="majorHAnsi"/>
          <w:sz w:val="22"/>
          <w:szCs w:val="22"/>
        </w:rPr>
        <w:t>Załącznik nr 6</w:t>
      </w:r>
      <w:r w:rsidR="00430F25">
        <w:rPr>
          <w:rFonts w:asciiTheme="majorHAnsi" w:hAnsiTheme="majorHAnsi" w:cstheme="majorHAnsi"/>
          <w:sz w:val="22"/>
          <w:szCs w:val="22"/>
        </w:rPr>
        <w:t>c</w:t>
      </w:r>
      <w:r w:rsidRPr="0025463B">
        <w:rPr>
          <w:rFonts w:asciiTheme="majorHAnsi" w:hAnsiTheme="majorHAnsi" w:cstheme="majorHAnsi"/>
          <w:sz w:val="22"/>
          <w:szCs w:val="22"/>
        </w:rPr>
        <w:t xml:space="preserve"> do SIWZ</w:t>
      </w:r>
    </w:p>
    <w:p w:rsidR="00002F87" w:rsidRPr="0025463B" w:rsidRDefault="00002F87" w:rsidP="00002F87">
      <w:pPr>
        <w:pStyle w:val="Tytu"/>
        <w:spacing w:after="40" w:line="276" w:lineRule="auto"/>
        <w:rPr>
          <w:rFonts w:asciiTheme="majorHAnsi" w:hAnsiTheme="majorHAnsi" w:cstheme="majorHAnsi"/>
          <w:sz w:val="22"/>
          <w:szCs w:val="22"/>
        </w:rPr>
      </w:pPr>
      <w:r w:rsidRPr="0025463B">
        <w:rPr>
          <w:rFonts w:asciiTheme="majorHAnsi" w:hAnsiTheme="majorHAnsi" w:cstheme="majorHAnsi"/>
          <w:sz w:val="22"/>
          <w:szCs w:val="22"/>
        </w:rPr>
        <w:t>UMOWA</w:t>
      </w:r>
    </w:p>
    <w:p w:rsidR="00002F87" w:rsidRPr="0025463B" w:rsidRDefault="00002F87" w:rsidP="00002F87">
      <w:pPr>
        <w:spacing w:after="40"/>
        <w:jc w:val="center"/>
        <w:rPr>
          <w:rFonts w:asciiTheme="majorHAnsi" w:hAnsiTheme="majorHAnsi" w:cstheme="majorHAnsi"/>
          <w:b/>
        </w:rPr>
      </w:pPr>
    </w:p>
    <w:p w:rsidR="00002F87" w:rsidRPr="0025463B" w:rsidRDefault="00002F87" w:rsidP="00002F87">
      <w:pPr>
        <w:pStyle w:val="WW-Zwykytekst"/>
        <w:rPr>
          <w:rFonts w:asciiTheme="majorHAnsi" w:hAnsiTheme="majorHAnsi" w:cstheme="majorHAnsi"/>
          <w:sz w:val="22"/>
          <w:szCs w:val="22"/>
        </w:rPr>
      </w:pPr>
      <w:r w:rsidRPr="0025463B">
        <w:rPr>
          <w:rFonts w:asciiTheme="majorHAnsi" w:hAnsiTheme="majorHAnsi" w:cstheme="majorHAnsi"/>
          <w:sz w:val="22"/>
          <w:szCs w:val="22"/>
        </w:rPr>
        <w:t>zawarta w dniu ……………….20</w:t>
      </w:r>
      <w:r>
        <w:rPr>
          <w:rFonts w:asciiTheme="majorHAnsi" w:hAnsiTheme="majorHAnsi" w:cstheme="majorHAnsi"/>
          <w:sz w:val="22"/>
          <w:szCs w:val="22"/>
        </w:rPr>
        <w:t>20</w:t>
      </w:r>
      <w:r w:rsidRPr="0025463B">
        <w:rPr>
          <w:rFonts w:asciiTheme="majorHAnsi" w:hAnsiTheme="majorHAnsi" w:cstheme="majorHAnsi"/>
          <w:sz w:val="22"/>
          <w:szCs w:val="22"/>
        </w:rPr>
        <w:t xml:space="preserve"> r. w Czechowicach-Dziedzicach  pomiędzy: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  <w:lang w:eastAsia="pl-PL"/>
        </w:rPr>
      </w:pPr>
      <w:r w:rsidRPr="0025463B">
        <w:rPr>
          <w:rFonts w:asciiTheme="majorHAnsi" w:hAnsiTheme="majorHAnsi" w:cstheme="majorHAnsi"/>
          <w:lang w:eastAsia="pl-PL"/>
        </w:rPr>
        <w:t>Miejską Biblioteką Publiczną w Czechowicach Dziedzicach z siedzibą w (43-502) Czechowicach-Dziedzicach przy ul. Niepodległości 32/34, 43-502 Czechowice Dziedzice, NIP: 6521603916, zwaną w dalszej części Umowy „Zamawiającym”, reprezentowaną przez :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  <w:lang w:eastAsia="pl-PL"/>
        </w:rPr>
      </w:pPr>
      <w:r w:rsidRPr="0025463B">
        <w:rPr>
          <w:rFonts w:asciiTheme="majorHAnsi" w:hAnsiTheme="majorHAnsi" w:cstheme="majorHAnsi"/>
          <w:lang w:eastAsia="pl-PL"/>
        </w:rPr>
        <w:t xml:space="preserve">Ewę Kmiecik - Wronowicz     - </w:t>
      </w:r>
      <w:r w:rsidRPr="0025463B">
        <w:rPr>
          <w:rFonts w:asciiTheme="majorHAnsi" w:hAnsiTheme="majorHAnsi" w:cstheme="majorHAnsi"/>
          <w:lang w:eastAsia="pl-PL"/>
        </w:rPr>
        <w:tab/>
        <w:t>Dyrektora Miejskiej Biblioteki Publicznej.</w:t>
      </w:r>
    </w:p>
    <w:p w:rsidR="004C1F4C" w:rsidRDefault="00002F87" w:rsidP="00002F87">
      <w:pPr>
        <w:jc w:val="both"/>
        <w:rPr>
          <w:rFonts w:asciiTheme="majorHAnsi" w:hAnsiTheme="majorHAnsi" w:cstheme="majorHAnsi"/>
        </w:rPr>
      </w:pPr>
      <w:r w:rsidRPr="0025463B">
        <w:rPr>
          <w:rFonts w:asciiTheme="majorHAnsi" w:hAnsiTheme="majorHAnsi" w:cstheme="majorHAnsi"/>
        </w:rPr>
        <w:t>a</w:t>
      </w:r>
    </w:p>
    <w:p w:rsidR="004C1F4C" w:rsidRDefault="00002F87" w:rsidP="00002F87">
      <w:pPr>
        <w:jc w:val="both"/>
        <w:rPr>
          <w:rFonts w:asciiTheme="majorHAnsi" w:hAnsiTheme="majorHAnsi" w:cstheme="majorHAnsi"/>
        </w:rPr>
      </w:pPr>
      <w:r w:rsidRPr="0025463B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………………………………………………………………………………………………………………………………………………………………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  <w:r w:rsidRPr="0025463B">
        <w:rPr>
          <w:rFonts w:asciiTheme="majorHAnsi" w:hAnsiTheme="majorHAnsi" w:cstheme="majorHAnsi"/>
        </w:rPr>
        <w:t>……………………………………………………….., zwaną w dalszej części umowy „Wykonawcą”, reprezentowaną przez: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  <w:r w:rsidRPr="0025463B">
        <w:rPr>
          <w:rFonts w:asciiTheme="majorHAnsi" w:hAnsiTheme="majorHAnsi" w:cstheme="majorHAnsi"/>
        </w:rPr>
        <w:t>……………………………………….</w:t>
      </w:r>
    </w:p>
    <w:p w:rsidR="00002F87" w:rsidRPr="0025463B" w:rsidRDefault="00002F87" w:rsidP="00002F87">
      <w:pPr>
        <w:pStyle w:val="Tekstpodstawowy"/>
        <w:rPr>
          <w:rFonts w:asciiTheme="majorHAnsi" w:hAnsiTheme="majorHAnsi" w:cstheme="majorHAnsi"/>
          <w:szCs w:val="22"/>
        </w:rPr>
      </w:pP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  <w:r w:rsidRPr="0025463B">
        <w:rPr>
          <w:rFonts w:asciiTheme="majorHAnsi" w:hAnsiTheme="majorHAnsi" w:cstheme="majorHAnsi"/>
        </w:rPr>
        <w:t>Przedstawiciele Stron przez złożenie swojego podpisu oświadczają, że są upoważnieni do zawarcia niniejszej Umowy, że ich prawo do reprezentowania danej Strony nie jest ograniczone w żadnym zakresie, a  sposób reprezentacji osób występujących w imieniu reprezentowanych Stron umożliwia skutecznie składanie oświadczeń woli, w tym zaciąganie zobowiązań na rzecz reprezentowanego podmiotu, oświadczają też, że nie jest im znana żadna przeszkoda, która mogłaby mieć wpływ na wykonanie zobowiązań przyjętych przez Strony w niniejszej Umowie.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  <w:lang w:eastAsia="pl-PL"/>
        </w:rPr>
      </w:pPr>
      <w:r w:rsidRPr="0025463B">
        <w:rPr>
          <w:rFonts w:asciiTheme="majorHAnsi" w:hAnsiTheme="majorHAnsi" w:cstheme="majorHAnsi"/>
        </w:rPr>
        <w:t xml:space="preserve">Strony zwierają niniejszą umowę w wyniku wyboru oferty Wykonawcy </w:t>
      </w:r>
      <w:r w:rsidR="0017299E">
        <w:rPr>
          <w:rFonts w:asciiTheme="majorHAnsi" w:hAnsiTheme="majorHAnsi" w:cstheme="majorHAnsi"/>
        </w:rPr>
        <w:t xml:space="preserve">w części I złożonej w wyniku przeprowadzonego przez Zamawiającego zamówienia publicznego </w:t>
      </w:r>
      <w:r w:rsidRPr="0025463B">
        <w:rPr>
          <w:rFonts w:asciiTheme="majorHAnsi" w:hAnsiTheme="majorHAnsi" w:cstheme="majorHAnsi"/>
        </w:rPr>
        <w:t xml:space="preserve">w </w:t>
      </w:r>
      <w:r w:rsidR="0017299E">
        <w:rPr>
          <w:rFonts w:asciiTheme="majorHAnsi" w:hAnsiTheme="majorHAnsi" w:cstheme="majorHAnsi"/>
        </w:rPr>
        <w:t xml:space="preserve">trybie przetargu </w:t>
      </w:r>
      <w:r w:rsidRPr="0025463B">
        <w:rPr>
          <w:rFonts w:asciiTheme="majorHAnsi" w:hAnsiTheme="majorHAnsi" w:cstheme="majorHAnsi"/>
        </w:rPr>
        <w:t>nieograniczon</w:t>
      </w:r>
      <w:r w:rsidR="0017299E">
        <w:rPr>
          <w:rFonts w:asciiTheme="majorHAnsi" w:hAnsiTheme="majorHAnsi" w:cstheme="majorHAnsi"/>
        </w:rPr>
        <w:t>ego</w:t>
      </w:r>
      <w:r w:rsidRPr="0025463B">
        <w:rPr>
          <w:rFonts w:asciiTheme="majorHAnsi" w:hAnsiTheme="majorHAnsi" w:cstheme="majorHAnsi"/>
        </w:rPr>
        <w:t>, zgodnie z obowiązującą ustawą Prawo zamówień publicznych.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>§ 1</w:t>
      </w:r>
    </w:p>
    <w:p w:rsidR="00446671" w:rsidRPr="002A7346" w:rsidRDefault="00446671" w:rsidP="00446671">
      <w:pPr>
        <w:pStyle w:val="Akapitzlist"/>
        <w:numPr>
          <w:ilvl w:val="0"/>
          <w:numId w:val="5"/>
        </w:numPr>
        <w:spacing w:line="240" w:lineRule="auto"/>
        <w:jc w:val="both"/>
        <w:rPr>
          <w:rFonts w:cs="Calibri"/>
        </w:rPr>
      </w:pPr>
      <w:r w:rsidRPr="00F33E79">
        <w:rPr>
          <w:rFonts w:cs="Calibri"/>
        </w:rPr>
        <w:t>Zamawiający zamawia, a Wykonawca zobowiązuje się wykonać zamówieni</w:t>
      </w:r>
      <w:r w:rsidR="00795801">
        <w:rPr>
          <w:rFonts w:cs="Calibri"/>
        </w:rPr>
        <w:t>e</w:t>
      </w:r>
      <w:r w:rsidRPr="00F33E79">
        <w:rPr>
          <w:rFonts w:cs="Calibri"/>
        </w:rPr>
        <w:t xml:space="preserve"> publicznego pn. </w:t>
      </w:r>
      <w:r w:rsidR="004A182E" w:rsidRPr="00E135F8">
        <w:rPr>
          <w:rFonts w:ascii="Arial" w:hAnsi="Arial" w:cs="Arial"/>
          <w:b/>
        </w:rPr>
        <w:t>„</w:t>
      </w:r>
      <w:r w:rsidR="004A182E">
        <w:rPr>
          <w:rFonts w:ascii="Arial" w:hAnsi="Arial" w:cs="Arial"/>
          <w:b/>
        </w:rPr>
        <w:t xml:space="preserve">Dostawa notebooka i sprzętu IT, serwera, zestawu reporterskiego, instrumentu muzycznego i osprzętu audio </w:t>
      </w:r>
      <w:r w:rsidR="004A182E" w:rsidRPr="00EB255F">
        <w:rPr>
          <w:rFonts w:ascii="Arial" w:hAnsi="Arial" w:cs="Arial"/>
          <w:b/>
        </w:rPr>
        <w:t xml:space="preserve">do budynku Miejskiej Biblioteki Publicznej w Czechowicach-Dziedzicach przy ul. Paderewskiego”. </w:t>
      </w:r>
      <w:r w:rsidRPr="00F33E79">
        <w:rPr>
          <w:rFonts w:cs="Calibri"/>
        </w:rPr>
        <w:t xml:space="preserve">– zwane dalej </w:t>
      </w:r>
      <w:r w:rsidRPr="00F33E79">
        <w:rPr>
          <w:rFonts w:cs="Calibri"/>
          <w:b/>
        </w:rPr>
        <w:t>„Zamówieniem”.</w:t>
      </w:r>
    </w:p>
    <w:p w:rsidR="0017299E" w:rsidRDefault="00446671" w:rsidP="00446671">
      <w:pPr>
        <w:pStyle w:val="Akapitzlist"/>
        <w:numPr>
          <w:ilvl w:val="0"/>
          <w:numId w:val="5"/>
        </w:numPr>
        <w:spacing w:line="240" w:lineRule="auto"/>
        <w:jc w:val="both"/>
        <w:rPr>
          <w:rFonts w:cs="Calibri"/>
        </w:rPr>
      </w:pPr>
      <w:r w:rsidRPr="002A7346">
        <w:rPr>
          <w:rFonts w:cs="Calibri"/>
        </w:rPr>
        <w:t xml:space="preserve">Realizacja przedmiotu zamówienia obejmuje </w:t>
      </w:r>
      <w:r w:rsidRPr="002A7346">
        <w:rPr>
          <w:rFonts w:cs="Calibri"/>
          <w:bCs/>
        </w:rPr>
        <w:t>dostawę</w:t>
      </w:r>
      <w:r w:rsidR="0017299E">
        <w:rPr>
          <w:rFonts w:cs="Calibri"/>
        </w:rPr>
        <w:t>:</w:t>
      </w:r>
    </w:p>
    <w:p w:rsidR="00430F25" w:rsidRDefault="00430F25" w:rsidP="00430F25">
      <w:pPr>
        <w:pStyle w:val="Akapitzlist"/>
        <w:spacing w:line="240" w:lineRule="auto"/>
        <w:ind w:left="360"/>
        <w:jc w:val="both"/>
        <w:rPr>
          <w:rFonts w:cs="Calibri"/>
        </w:rPr>
      </w:pPr>
    </w:p>
    <w:p w:rsidR="0017299E" w:rsidRPr="0017299E" w:rsidRDefault="0017299E" w:rsidP="00395089">
      <w:pPr>
        <w:pStyle w:val="Akapitzlist"/>
        <w:numPr>
          <w:ilvl w:val="0"/>
          <w:numId w:val="36"/>
        </w:numPr>
        <w:spacing w:before="120" w:after="120" w:line="240" w:lineRule="auto"/>
        <w:ind w:left="1077" w:hanging="357"/>
        <w:contextualSpacing w:val="0"/>
        <w:jc w:val="both"/>
        <w:rPr>
          <w:rFonts w:cs="Calibri"/>
        </w:rPr>
      </w:pPr>
      <w:r w:rsidRPr="0017299E">
        <w:rPr>
          <w:rFonts w:cs="Calibri"/>
        </w:rPr>
        <w:t>Zadanie nr 3</w:t>
      </w:r>
    </w:p>
    <w:p w:rsidR="0017299E" w:rsidRPr="0017299E" w:rsidRDefault="004A182E" w:rsidP="00395089">
      <w:pPr>
        <w:pStyle w:val="Akapitzlist"/>
        <w:numPr>
          <w:ilvl w:val="0"/>
          <w:numId w:val="37"/>
        </w:numPr>
        <w:spacing w:line="240" w:lineRule="auto"/>
        <w:jc w:val="both"/>
        <w:rPr>
          <w:rFonts w:cs="Calibri"/>
        </w:rPr>
      </w:pPr>
      <w:r>
        <w:rPr>
          <w:rFonts w:cs="Calibri"/>
        </w:rPr>
        <w:t>dostawa zestawu reporterskiego</w:t>
      </w:r>
      <w:r w:rsidR="00395089">
        <w:rPr>
          <w:rFonts w:cs="Calibri"/>
        </w:rPr>
        <w:tab/>
        <w:t xml:space="preserve">- </w:t>
      </w:r>
      <w:r w:rsidR="0017299E" w:rsidRPr="0017299E">
        <w:rPr>
          <w:rFonts w:cs="Calibri"/>
        </w:rPr>
        <w:t>1</w:t>
      </w:r>
      <w:r w:rsidR="00395089">
        <w:rPr>
          <w:rFonts w:cs="Calibri"/>
        </w:rPr>
        <w:t xml:space="preserve"> </w:t>
      </w:r>
      <w:r>
        <w:rPr>
          <w:rFonts w:cs="Calibri"/>
        </w:rPr>
        <w:t>kpl</w:t>
      </w:r>
      <w:r w:rsidR="0017299E" w:rsidRPr="0017299E">
        <w:rPr>
          <w:rFonts w:cs="Calibri"/>
        </w:rPr>
        <w:t>.</w:t>
      </w:r>
    </w:p>
    <w:p w:rsidR="0017299E" w:rsidRDefault="0017299E" w:rsidP="0017299E">
      <w:pPr>
        <w:pStyle w:val="Akapitzlist"/>
        <w:spacing w:line="240" w:lineRule="auto"/>
        <w:ind w:left="360"/>
        <w:jc w:val="both"/>
        <w:rPr>
          <w:rFonts w:cs="Calibri"/>
        </w:rPr>
      </w:pPr>
    </w:p>
    <w:p w:rsidR="00395089" w:rsidRPr="007129A0" w:rsidRDefault="007129A0" w:rsidP="007129A0">
      <w:pPr>
        <w:pStyle w:val="Akapitzlist"/>
        <w:numPr>
          <w:ilvl w:val="0"/>
          <w:numId w:val="5"/>
        </w:numPr>
        <w:jc w:val="both"/>
        <w:rPr>
          <w:rFonts w:cs="Calibri"/>
        </w:rPr>
      </w:pPr>
      <w:r w:rsidRPr="00395089">
        <w:rPr>
          <w:rFonts w:cs="Calibri"/>
        </w:rPr>
        <w:t xml:space="preserve">Szczegółowy zakres dostaw objętych przedmiotem niniejszej umowy określony jest w Załączniku nr </w:t>
      </w:r>
      <w:r>
        <w:rPr>
          <w:rFonts w:cs="Calibri"/>
        </w:rPr>
        <w:t>5</w:t>
      </w:r>
      <w:r w:rsidRPr="00395089">
        <w:rPr>
          <w:rFonts w:cs="Calibri"/>
        </w:rPr>
        <w:t xml:space="preserve"> </w:t>
      </w:r>
      <w:r>
        <w:rPr>
          <w:rFonts w:cs="Calibri"/>
        </w:rPr>
        <w:t xml:space="preserve">do SIWZ </w:t>
      </w:r>
      <w:r w:rsidRPr="00395089">
        <w:rPr>
          <w:rFonts w:cs="Calibri"/>
        </w:rPr>
        <w:t>oraz w ofercie</w:t>
      </w:r>
      <w:r>
        <w:rPr>
          <w:rFonts w:cs="Calibri"/>
        </w:rPr>
        <w:t xml:space="preserve"> Wykonawcy z dnia …………………………………</w:t>
      </w:r>
      <w:r w:rsidRPr="00395089">
        <w:rPr>
          <w:rFonts w:cs="Calibri"/>
        </w:rPr>
        <w:t xml:space="preserve">. 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jc w:val="both"/>
        <w:rPr>
          <w:rFonts w:cs="Calibri"/>
        </w:rPr>
      </w:pPr>
      <w:bookmarkStart w:id="0" w:name="OLE_LINK1"/>
      <w:r w:rsidRPr="00EE7187">
        <w:rPr>
          <w:rFonts w:cs="Calibri"/>
        </w:rPr>
        <w:t>Wszelkie koszty niezbędne do prawidłowego wykonania umowy obciążają Wykonawcę.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lastRenderedPageBreak/>
        <w:t xml:space="preserve">Wykonawca zobowiązuje się dostarczyć przedmiot </w:t>
      </w:r>
      <w:r>
        <w:rPr>
          <w:rFonts w:cs="Calibri"/>
        </w:rPr>
        <w:t>zamówienia</w:t>
      </w:r>
      <w:r w:rsidRPr="00EE7187">
        <w:rPr>
          <w:rFonts w:cs="Calibri"/>
        </w:rPr>
        <w:t xml:space="preserve"> na własny koszt i ryzyko zgodnie </w:t>
      </w:r>
      <w:r>
        <w:rPr>
          <w:rFonts w:cs="Calibri"/>
        </w:rPr>
        <w:br/>
      </w:r>
      <w:r w:rsidRPr="00EE7187">
        <w:rPr>
          <w:rFonts w:cs="Calibri"/>
        </w:rPr>
        <w:t>z postanowieniami niniejszej Umowy.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jc w:val="both"/>
        <w:rPr>
          <w:rFonts w:cs="Calibri"/>
        </w:rPr>
      </w:pPr>
      <w:r>
        <w:rPr>
          <w:rFonts w:cs="Calibri"/>
        </w:rPr>
        <w:t xml:space="preserve">Przedmiot zamówienia </w:t>
      </w:r>
      <w:r w:rsidRPr="00EE7187">
        <w:rPr>
          <w:rFonts w:cs="Calibri"/>
        </w:rPr>
        <w:t xml:space="preserve">powinien być </w:t>
      </w:r>
      <w:r>
        <w:rPr>
          <w:rFonts w:cs="Calibri"/>
        </w:rPr>
        <w:t xml:space="preserve">fabrycznie </w:t>
      </w:r>
      <w:r w:rsidRPr="00EE7187">
        <w:rPr>
          <w:rFonts w:cs="Calibri"/>
        </w:rPr>
        <w:t>nowy,</w:t>
      </w:r>
      <w:r>
        <w:rPr>
          <w:rFonts w:cs="Calibri"/>
        </w:rPr>
        <w:t xml:space="preserve"> pochodzący z autoryzowanego kanału dystrybucji producenta oraz </w:t>
      </w:r>
      <w:r w:rsidRPr="00EE7187">
        <w:rPr>
          <w:rFonts w:cs="Calibri"/>
        </w:rPr>
        <w:t xml:space="preserve">objęty gwarancją producenta </w:t>
      </w:r>
      <w:r>
        <w:rPr>
          <w:rFonts w:cs="Calibri"/>
        </w:rPr>
        <w:t>obejmującą obszar Rzeczpospolitej</w:t>
      </w:r>
      <w:r w:rsidRPr="00EE7187">
        <w:rPr>
          <w:rFonts w:cs="Calibri"/>
        </w:rPr>
        <w:t xml:space="preserve">. 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ind w:left="357" w:hanging="357"/>
        <w:jc w:val="both"/>
        <w:rPr>
          <w:rFonts w:cs="Calibri"/>
        </w:rPr>
      </w:pPr>
      <w:r w:rsidRPr="00EE7187">
        <w:rPr>
          <w:rFonts w:cs="Calibri"/>
        </w:rPr>
        <w:t xml:space="preserve">Wykonawca zapewni takie opakowanie </w:t>
      </w:r>
      <w:r>
        <w:rPr>
          <w:rFonts w:cs="Calibri"/>
        </w:rPr>
        <w:t xml:space="preserve">przedmiotu zamówienia </w:t>
      </w:r>
      <w:r w:rsidRPr="00EE7187">
        <w:rPr>
          <w:rFonts w:cs="Calibri"/>
        </w:rPr>
        <w:t xml:space="preserve">jakie jest wymagane by nie dopuścić do jego uszkodzenia lub pogorszenia jakości w trakcie transportu do miejsca dostawy. Rodzaj i jakość wymaganego opakowania określają stosowane normy techniczne, a w przypadku braku takich norm, wszelkie znane Wykonawcy okoliczności dotyczące warunków transportu </w:t>
      </w:r>
      <w:r>
        <w:rPr>
          <w:rFonts w:cs="Calibri"/>
        </w:rPr>
        <w:t xml:space="preserve">przedmiotu zamówienia </w:t>
      </w:r>
      <w:r w:rsidRPr="00EE7187">
        <w:rPr>
          <w:rFonts w:cs="Calibri"/>
        </w:rPr>
        <w:t>stanowiące przedmiot umowy do miejsca dostawy oraz warunków jakich można się spodziewać w miejscu dostawy.</w:t>
      </w:r>
    </w:p>
    <w:bookmarkEnd w:id="0"/>
    <w:p w:rsidR="00103E9A" w:rsidRPr="00E61F8A" w:rsidRDefault="00103E9A" w:rsidP="000F61FF">
      <w:pPr>
        <w:spacing w:before="240" w:after="240" w:line="288" w:lineRule="auto"/>
        <w:ind w:right="23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>§ 2</w:t>
      </w:r>
    </w:p>
    <w:p w:rsidR="00103E9A" w:rsidRDefault="00103E9A" w:rsidP="000F61FF">
      <w:pPr>
        <w:numPr>
          <w:ilvl w:val="0"/>
          <w:numId w:val="2"/>
        </w:numPr>
        <w:tabs>
          <w:tab w:val="clear" w:pos="397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>Dostarczon</w:t>
      </w:r>
      <w:r>
        <w:rPr>
          <w:rFonts w:cs="Calibri"/>
        </w:rPr>
        <w:t xml:space="preserve">y przedmiot zamówienia </w:t>
      </w:r>
      <w:r w:rsidRPr="00EE7187">
        <w:rPr>
          <w:rFonts w:cs="Calibri"/>
        </w:rPr>
        <w:t>powin</w:t>
      </w:r>
      <w:r>
        <w:rPr>
          <w:rFonts w:cs="Calibri"/>
        </w:rPr>
        <w:t>ien</w:t>
      </w:r>
      <w:r w:rsidRPr="00EE7187">
        <w:rPr>
          <w:rFonts w:cs="Calibri"/>
        </w:rPr>
        <w:t xml:space="preserve"> być zgodn</w:t>
      </w:r>
      <w:r>
        <w:rPr>
          <w:rFonts w:cs="Calibri"/>
        </w:rPr>
        <w:t>y</w:t>
      </w:r>
      <w:r w:rsidRPr="00EE7187">
        <w:rPr>
          <w:rFonts w:cs="Calibri"/>
        </w:rPr>
        <w:t xml:space="preserve"> ze specyfikacją techniczną.</w:t>
      </w:r>
    </w:p>
    <w:p w:rsidR="00103E9A" w:rsidRPr="00EE7187" w:rsidRDefault="00103E9A" w:rsidP="000F61FF">
      <w:pPr>
        <w:numPr>
          <w:ilvl w:val="0"/>
          <w:numId w:val="2"/>
        </w:numPr>
        <w:tabs>
          <w:tab w:val="clear" w:pos="397"/>
        </w:tabs>
        <w:spacing w:after="0" w:line="288" w:lineRule="auto"/>
        <w:jc w:val="both"/>
        <w:rPr>
          <w:rFonts w:cs="Calibri"/>
        </w:rPr>
      </w:pPr>
      <w:r>
        <w:rPr>
          <w:rFonts w:cs="Calibri"/>
        </w:rPr>
        <w:t>Przedmiot zamówienia zostanie dostarczony,</w:t>
      </w:r>
      <w:r w:rsidRPr="003A6B7C">
        <w:rPr>
          <w:rFonts w:cs="Calibri"/>
        </w:rPr>
        <w:t xml:space="preserve"> </w:t>
      </w:r>
      <w:r w:rsidRPr="00EE7187">
        <w:rPr>
          <w:rFonts w:cs="Calibri"/>
        </w:rPr>
        <w:t>wniesiony, rozpakowany</w:t>
      </w:r>
      <w:r>
        <w:rPr>
          <w:rFonts w:cs="Calibri"/>
        </w:rPr>
        <w:t xml:space="preserve"> oraz </w:t>
      </w:r>
      <w:r w:rsidRPr="00EE7187">
        <w:rPr>
          <w:rFonts w:cs="Calibri"/>
        </w:rPr>
        <w:t xml:space="preserve">podłączony </w:t>
      </w:r>
      <w:r>
        <w:rPr>
          <w:rFonts w:cs="Calibri"/>
        </w:rPr>
        <w:br/>
        <w:t xml:space="preserve">w terminie do </w:t>
      </w:r>
      <w:r w:rsidR="00985490">
        <w:rPr>
          <w:rFonts w:cs="Calibri"/>
        </w:rPr>
        <w:t>14</w:t>
      </w:r>
      <w:r w:rsidR="00AA0C88">
        <w:rPr>
          <w:rFonts w:cs="Calibri"/>
        </w:rPr>
        <w:t xml:space="preserve"> </w:t>
      </w:r>
      <w:r>
        <w:rPr>
          <w:rFonts w:cs="Calibri"/>
        </w:rPr>
        <w:t>dni od dnia podpisania umowy.</w:t>
      </w:r>
      <w:r w:rsidRPr="00EE7187">
        <w:rPr>
          <w:rFonts w:cs="Calibri"/>
        </w:rPr>
        <w:t xml:space="preserve"> </w:t>
      </w:r>
    </w:p>
    <w:p w:rsidR="00103E9A" w:rsidRDefault="00103E9A" w:rsidP="000F61FF">
      <w:pPr>
        <w:numPr>
          <w:ilvl w:val="0"/>
          <w:numId w:val="2"/>
        </w:numPr>
        <w:tabs>
          <w:tab w:val="clear" w:pos="397"/>
        </w:tabs>
        <w:spacing w:after="0" w:line="288" w:lineRule="auto"/>
        <w:ind w:left="357" w:hanging="357"/>
        <w:jc w:val="both"/>
        <w:rPr>
          <w:rFonts w:cs="Calibri"/>
        </w:rPr>
      </w:pPr>
      <w:r w:rsidRPr="00EE7187">
        <w:rPr>
          <w:rFonts w:cs="Calibri"/>
        </w:rPr>
        <w:t xml:space="preserve">Zamawiający wymaga, aby przedmiot </w:t>
      </w:r>
      <w:r>
        <w:rPr>
          <w:rFonts w:cs="Calibri"/>
        </w:rPr>
        <w:t xml:space="preserve">zamówienia </w:t>
      </w:r>
      <w:r w:rsidRPr="00EE7187">
        <w:rPr>
          <w:rFonts w:cs="Calibri"/>
        </w:rPr>
        <w:t xml:space="preserve">został dostarczony </w:t>
      </w:r>
      <w:r>
        <w:rPr>
          <w:rFonts w:cs="Calibri"/>
        </w:rPr>
        <w:t>do siedziby Zamawiającego lub do innego miejsca wskazanego przez Zamawiającego</w:t>
      </w:r>
      <w:r w:rsidR="00887894">
        <w:rPr>
          <w:rFonts w:cs="Calibri"/>
        </w:rPr>
        <w:t xml:space="preserve"> na terenie Gminy Czechowice-Dziedzice</w:t>
      </w:r>
      <w:r>
        <w:rPr>
          <w:rFonts w:cs="Calibri"/>
        </w:rPr>
        <w:t>.</w:t>
      </w:r>
      <w:r w:rsidRPr="00EE7187">
        <w:rPr>
          <w:rFonts w:cs="Calibri"/>
        </w:rPr>
        <w:t xml:space="preserve"> 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>§ 3</w:t>
      </w:r>
    </w:p>
    <w:p w:rsidR="00103E9A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>W przypadku nienależytego wykonania umowy</w:t>
      </w:r>
      <w:r>
        <w:rPr>
          <w:rFonts w:cs="Calibri"/>
        </w:rPr>
        <w:t xml:space="preserve"> </w:t>
      </w:r>
      <w:r w:rsidRPr="00EE7187">
        <w:rPr>
          <w:rFonts w:cs="Calibri"/>
        </w:rPr>
        <w:t>Wykonawca zapłaci na rzecz Zamawiającego karę umowną w wysokości 10% wynagrodzenia umownego brutto określonego w §</w:t>
      </w:r>
      <w:r>
        <w:rPr>
          <w:rFonts w:cs="Calibri"/>
        </w:rPr>
        <w:t> 8</w:t>
      </w:r>
      <w:r w:rsidRPr="00EE7187">
        <w:rPr>
          <w:rFonts w:cs="Calibri"/>
        </w:rPr>
        <w:t xml:space="preserve"> ust. 1.</w:t>
      </w:r>
    </w:p>
    <w:p w:rsidR="00103E9A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 przypadku opóźnień w realizacji </w:t>
      </w:r>
      <w:r>
        <w:rPr>
          <w:rFonts w:cs="Calibri"/>
        </w:rPr>
        <w:t xml:space="preserve">przedmiotu </w:t>
      </w:r>
      <w:r w:rsidRPr="00EE7187">
        <w:rPr>
          <w:rFonts w:cs="Calibri"/>
        </w:rPr>
        <w:t xml:space="preserve">umowy, Wykonawca zapłaci karę umowną </w:t>
      </w:r>
      <w:r>
        <w:rPr>
          <w:rFonts w:cs="Calibri"/>
        </w:rPr>
        <w:br/>
      </w:r>
      <w:r w:rsidRPr="00EE7187">
        <w:rPr>
          <w:rFonts w:cs="Calibri"/>
        </w:rPr>
        <w:t xml:space="preserve">w wysokości </w:t>
      </w:r>
      <w:r w:rsidR="0048073F">
        <w:rPr>
          <w:rFonts w:cs="Calibri"/>
        </w:rPr>
        <w:t>1</w:t>
      </w:r>
      <w:r w:rsidRPr="00EE7187">
        <w:rPr>
          <w:rFonts w:cs="Calibri"/>
        </w:rPr>
        <w:t xml:space="preserve">% wartości umowy brutto określonej w § </w:t>
      </w:r>
      <w:r>
        <w:rPr>
          <w:rFonts w:cs="Calibri"/>
        </w:rPr>
        <w:t>8</w:t>
      </w:r>
      <w:r w:rsidRPr="00EE7187">
        <w:rPr>
          <w:rFonts w:cs="Calibri"/>
        </w:rPr>
        <w:t xml:space="preserve"> ust. 1 za każdy dzień opóźnienia.</w:t>
      </w:r>
    </w:p>
    <w:p w:rsidR="00103E9A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Za każdy dzień opóźnienia w usunięciu wad lub usterek, stwierdzonych przy </w:t>
      </w:r>
      <w:r w:rsidR="00054BC7">
        <w:rPr>
          <w:rFonts w:cs="Calibri"/>
        </w:rPr>
        <w:t>odbiorze</w:t>
      </w:r>
      <w:r w:rsidRPr="00EE7187">
        <w:rPr>
          <w:rFonts w:cs="Calibri"/>
        </w:rPr>
        <w:t xml:space="preserve"> oraz </w:t>
      </w:r>
      <w:r>
        <w:rPr>
          <w:rFonts w:cs="Calibri"/>
        </w:rPr>
        <w:br/>
      </w:r>
      <w:r w:rsidRPr="00EE7187">
        <w:rPr>
          <w:rFonts w:cs="Calibri"/>
        </w:rPr>
        <w:t>w okresie rękojmi i gwarancji – Wykona</w:t>
      </w:r>
      <w:r w:rsidR="0048073F">
        <w:rPr>
          <w:rFonts w:cs="Calibri"/>
        </w:rPr>
        <w:t>wca zapłaci karę w wysokości 0,5</w:t>
      </w:r>
      <w:r w:rsidRPr="00EE7187">
        <w:rPr>
          <w:rFonts w:cs="Calibri"/>
        </w:rPr>
        <w:t xml:space="preserve">% wynagrodzenia brutto określonego w § </w:t>
      </w:r>
      <w:r>
        <w:rPr>
          <w:rFonts w:cs="Calibri"/>
        </w:rPr>
        <w:t>8</w:t>
      </w:r>
      <w:r w:rsidRPr="00EE7187">
        <w:rPr>
          <w:rFonts w:cs="Calibri"/>
        </w:rPr>
        <w:t xml:space="preserve"> ust. 1 niniejszej umowy za każdy dzień </w:t>
      </w:r>
      <w:r>
        <w:rPr>
          <w:rFonts w:cs="Calibri"/>
        </w:rPr>
        <w:t>opóźnienia</w:t>
      </w:r>
      <w:r w:rsidRPr="00EE7187">
        <w:rPr>
          <w:rFonts w:cs="Calibri"/>
        </w:rPr>
        <w:t>, liczonej od dnia wyznaczonego na usunięcie wad lub usterek.</w:t>
      </w:r>
    </w:p>
    <w:p w:rsidR="00103E9A" w:rsidRPr="002C7902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  <w:b/>
          <w:bCs/>
        </w:rPr>
      </w:pPr>
      <w:r w:rsidRPr="00EE7187">
        <w:rPr>
          <w:rFonts w:cs="Calibri"/>
        </w:rPr>
        <w:t>W przypadku odstąpienia Zamawiającego od umowy z przyczyn leżących po stronie Wykonawcy, Wykonawca zapłaci Zamawiającemu karę umowną w wysokości 10% wartości umowy brutto określonej w §</w:t>
      </w:r>
      <w:r>
        <w:rPr>
          <w:rFonts w:cs="Calibri"/>
        </w:rPr>
        <w:t xml:space="preserve"> 8</w:t>
      </w:r>
      <w:r w:rsidRPr="00EE7187">
        <w:rPr>
          <w:rFonts w:cs="Calibri"/>
        </w:rPr>
        <w:t xml:space="preserve"> ust. 1.</w:t>
      </w:r>
    </w:p>
    <w:p w:rsidR="00103E9A" w:rsidRPr="002F475C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cs="Calibri"/>
          <w:b/>
          <w:bCs/>
        </w:rPr>
      </w:pPr>
      <w:r w:rsidRPr="00EE7187">
        <w:rPr>
          <w:rFonts w:cs="Calibri"/>
        </w:rPr>
        <w:t>W razie odstąpienia od umowy przez Wykonawcę z przyczyn leżących po  stronie Zamawiającego, Zamawiający zapłaci Wykonawcy karę umowną w wysokości 10% wartości umowy brutto określonej w §</w:t>
      </w:r>
      <w:r>
        <w:rPr>
          <w:rFonts w:cs="Calibri"/>
        </w:rPr>
        <w:t xml:space="preserve"> 8</w:t>
      </w:r>
      <w:r w:rsidRPr="00EE7187">
        <w:rPr>
          <w:rFonts w:cs="Calibri"/>
        </w:rPr>
        <w:t xml:space="preserve"> ust. 1.</w:t>
      </w:r>
      <w:r>
        <w:rPr>
          <w:rFonts w:cs="Calibri"/>
        </w:rPr>
        <w:t xml:space="preserve"> </w:t>
      </w:r>
    </w:p>
    <w:p w:rsidR="002F475C" w:rsidRPr="002F475C" w:rsidRDefault="002F475C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cs="Calibri"/>
          <w:bCs/>
        </w:rPr>
      </w:pPr>
      <w:r w:rsidRPr="002F475C">
        <w:rPr>
          <w:rFonts w:cs="Calibri"/>
          <w:bCs/>
        </w:rPr>
        <w:t>W przypadku braku zapłaty lub nieterminowej zapłaty wynagrodzenia należnego podwykonawcom lub dalszym podwykonawcom</w:t>
      </w:r>
      <w:r w:rsidRPr="002F475C">
        <w:rPr>
          <w:rFonts w:cs="Calibri"/>
        </w:rPr>
        <w:t xml:space="preserve"> </w:t>
      </w:r>
      <w:r w:rsidRPr="00EE7187">
        <w:rPr>
          <w:rFonts w:cs="Calibri"/>
        </w:rPr>
        <w:t xml:space="preserve">Wykonawca zapłaci karę </w:t>
      </w:r>
      <w:r w:rsidRPr="002F475C">
        <w:rPr>
          <w:rFonts w:cs="Calibri"/>
          <w:bCs/>
        </w:rPr>
        <w:t xml:space="preserve">w wysokości 5 % wynagrodzenia </w:t>
      </w:r>
      <w:r w:rsidR="00F527E2">
        <w:rPr>
          <w:rFonts w:cs="Calibri"/>
          <w:bCs/>
        </w:rPr>
        <w:t>umownego brutto za każdy ww. przypadek</w:t>
      </w:r>
      <w:r>
        <w:rPr>
          <w:rFonts w:cs="Calibri"/>
          <w:bCs/>
        </w:rPr>
        <w:t>.</w:t>
      </w:r>
    </w:p>
    <w:p w:rsidR="002F475C" w:rsidRDefault="002F475C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cs="Calibri"/>
          <w:bCs/>
        </w:rPr>
      </w:pPr>
      <w:r>
        <w:rPr>
          <w:rFonts w:cs="Calibri"/>
          <w:bCs/>
        </w:rPr>
        <w:t xml:space="preserve">W </w:t>
      </w:r>
      <w:r w:rsidRPr="002F475C">
        <w:rPr>
          <w:rFonts w:cs="Calibri"/>
          <w:bCs/>
        </w:rPr>
        <w:t xml:space="preserve">przypadku nieprzedłożenia poświadczonej za zgodność z oryginałem kopii umowy </w:t>
      </w:r>
      <w:r>
        <w:rPr>
          <w:rFonts w:cs="Calibri"/>
          <w:bCs/>
        </w:rPr>
        <w:br/>
      </w:r>
      <w:r w:rsidRPr="002F475C">
        <w:rPr>
          <w:rFonts w:cs="Calibri"/>
          <w:bCs/>
        </w:rPr>
        <w:t>o podwykonawstwo lub jej zmiany</w:t>
      </w:r>
      <w:r>
        <w:rPr>
          <w:rFonts w:cs="Calibri"/>
          <w:bCs/>
        </w:rPr>
        <w:t xml:space="preserve"> </w:t>
      </w:r>
      <w:r w:rsidRPr="00EE7187">
        <w:rPr>
          <w:rFonts w:cs="Calibri"/>
        </w:rPr>
        <w:t>Wykonawca zapłaci karę</w:t>
      </w:r>
      <w:r w:rsidRPr="002F475C">
        <w:rPr>
          <w:rFonts w:cs="Calibri"/>
          <w:bCs/>
        </w:rPr>
        <w:t xml:space="preserve"> w wysokości 5 % wynagrodzenia  umownego  </w:t>
      </w:r>
      <w:r w:rsidR="00F527E2">
        <w:rPr>
          <w:rFonts w:cs="Calibri"/>
          <w:bCs/>
        </w:rPr>
        <w:t>brutto za każdorazowy przypadek</w:t>
      </w:r>
      <w:r w:rsidRPr="002F475C">
        <w:rPr>
          <w:rFonts w:cs="Calibri"/>
          <w:bCs/>
        </w:rPr>
        <w:t>.</w:t>
      </w:r>
    </w:p>
    <w:p w:rsidR="009D228B" w:rsidRPr="002F475C" w:rsidRDefault="009D228B" w:rsidP="009D228B">
      <w:pPr>
        <w:numPr>
          <w:ilvl w:val="0"/>
          <w:numId w:val="9"/>
        </w:numPr>
        <w:tabs>
          <w:tab w:val="clear" w:pos="397"/>
          <w:tab w:val="num" w:pos="360"/>
        </w:tabs>
        <w:spacing w:after="0"/>
        <w:ind w:left="357" w:hanging="357"/>
        <w:jc w:val="both"/>
        <w:rPr>
          <w:rFonts w:cs="Calibri"/>
          <w:bCs/>
        </w:rPr>
      </w:pPr>
      <w:r w:rsidRPr="003C5DCA">
        <w:rPr>
          <w:rFonts w:cs="Calibri"/>
          <w:bCs/>
        </w:rPr>
        <w:t>W przypadku braku zmiany umowy o podwykonawstwo w zakresie terminu zapłaty Wykonawca zapłaci karę w wysokości 5 % wynagrodzenia umownego brutto za każdorazowy przypadek</w:t>
      </w:r>
      <w:r>
        <w:rPr>
          <w:rFonts w:cs="Calibri"/>
          <w:bCs/>
        </w:rPr>
        <w:t>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lastRenderedPageBreak/>
        <w:t xml:space="preserve">§ </w:t>
      </w:r>
      <w:r>
        <w:rPr>
          <w:rFonts w:cs="Calibri"/>
          <w:b/>
          <w:bCs/>
        </w:rPr>
        <w:t>4</w:t>
      </w:r>
    </w:p>
    <w:p w:rsidR="00103E9A" w:rsidRDefault="00103E9A" w:rsidP="000F61FF">
      <w:pPr>
        <w:spacing w:after="0" w:line="288" w:lineRule="auto"/>
        <w:jc w:val="both"/>
        <w:rPr>
          <w:rFonts w:cs="Calibri"/>
        </w:rPr>
      </w:pPr>
      <w:r>
        <w:rPr>
          <w:rFonts w:cs="Calibri"/>
        </w:rPr>
        <w:t>Kary umowne przewidziane w umowie mogą być naliczane niezależnie od siebie.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5</w:t>
      </w:r>
    </w:p>
    <w:p w:rsidR="00103E9A" w:rsidRDefault="00103E9A" w:rsidP="000F61FF">
      <w:pPr>
        <w:spacing w:after="0" w:line="288" w:lineRule="auto"/>
        <w:jc w:val="both"/>
        <w:rPr>
          <w:rFonts w:cs="Calibri"/>
        </w:rPr>
      </w:pPr>
      <w:r>
        <w:rPr>
          <w:rFonts w:cs="Calibri"/>
        </w:rPr>
        <w:t xml:space="preserve">Strony mogą </w:t>
      </w:r>
      <w:r w:rsidRPr="00D32F0E">
        <w:rPr>
          <w:rFonts w:cs="Calibri"/>
        </w:rPr>
        <w:t>dochodzić odszkodowania przekraczającego wartość ustalonych kar umownych do wysokości rzeczywiście poniesionej szkody.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6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>
        <w:rPr>
          <w:rFonts w:cs="Calibri"/>
        </w:rPr>
        <w:t xml:space="preserve">W </w:t>
      </w:r>
      <w:r w:rsidRPr="002C7902">
        <w:rPr>
          <w:rFonts w:cs="Calibri"/>
        </w:rPr>
        <w:t xml:space="preserve">razie zaistnienia istotnej zmiany okoliczności powodującej, że wykonanie umowy nie leży </w:t>
      </w:r>
      <w:r>
        <w:rPr>
          <w:rFonts w:cs="Calibri"/>
        </w:rPr>
        <w:br/>
      </w:r>
      <w:r w:rsidRPr="002C7902">
        <w:rPr>
          <w:rFonts w:cs="Calibri"/>
        </w:rPr>
        <w:t>w interesie publicznym, czego nie można było przewidzieć w chwili zawarcia umowy, zamawiający może odstąpić od umowy w terminie 30 dni od powzięcia wiadomości o tych okolicznościach.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CC0E94">
        <w:rPr>
          <w:rFonts w:cs="Calibri"/>
        </w:rPr>
        <w:t>W przypadku wystąpienia opóźnień w realizacji umowy trwających dłużej niż 14 dni, a także opóźnienia w usunięciu wad lub usterek przedmiotu zamówienia ponad wyznaczony termin Zamawiający może odstąpić od umowy, z zastrzeżeniem § 3 ust. 2.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 </w:t>
      </w:r>
      <w:r>
        <w:rPr>
          <w:rFonts w:cs="Calibri"/>
        </w:rPr>
        <w:t xml:space="preserve">przypadku </w:t>
      </w:r>
      <w:r w:rsidRPr="00EE7187">
        <w:rPr>
          <w:rFonts w:cs="Calibri"/>
        </w:rPr>
        <w:t>gdy wobec Wykonawcy otwarta zostanie likwidacja oraz w przypadku gdy został wydany nakaz zajęcia majątku Wykonawcy – Zamawiający może odstąpić od umowy.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Odstąpienie od umowy winno nastąpić w formie pisemnej w terminie 2 tygodni od dowiedzenia się o zdarzeniu uzasadniającym odstąpienie pod rygorem nieważności takiego oświadczenia </w:t>
      </w:r>
      <w:r>
        <w:rPr>
          <w:rFonts w:cs="Calibri"/>
        </w:rPr>
        <w:br/>
      </w:r>
      <w:r w:rsidRPr="00EE7187">
        <w:rPr>
          <w:rFonts w:cs="Calibri"/>
        </w:rPr>
        <w:t>i powinno zawierać uzasadnienie.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7</w:t>
      </w:r>
    </w:p>
    <w:p w:rsidR="00103E9A" w:rsidRDefault="00103E9A" w:rsidP="000F61FF">
      <w:pPr>
        <w:numPr>
          <w:ilvl w:val="0"/>
          <w:numId w:val="7"/>
        </w:numPr>
        <w:suppressAutoHyphens/>
        <w:spacing w:after="0" w:line="288" w:lineRule="auto"/>
        <w:jc w:val="both"/>
        <w:rPr>
          <w:rFonts w:cs="Calibri"/>
        </w:rPr>
      </w:pPr>
      <w:r w:rsidRPr="00E61F8A">
        <w:rPr>
          <w:rFonts w:cs="Calibri"/>
        </w:rPr>
        <w:t xml:space="preserve">Odbiór </w:t>
      </w:r>
      <w:r>
        <w:rPr>
          <w:rFonts w:cs="Calibri"/>
        </w:rPr>
        <w:t>przedmiotu zamówienia</w:t>
      </w:r>
      <w:r w:rsidRPr="00E61F8A">
        <w:rPr>
          <w:rFonts w:cs="Calibri"/>
        </w:rPr>
        <w:t xml:space="preserve"> dokonywany będzie w oparciu</w:t>
      </w:r>
      <w:r>
        <w:rPr>
          <w:rFonts w:cs="Calibri"/>
        </w:rPr>
        <w:t xml:space="preserve"> o niniejszą umowę</w:t>
      </w:r>
      <w:r w:rsidRPr="00E61F8A">
        <w:rPr>
          <w:rFonts w:cs="Calibri"/>
        </w:rPr>
        <w:t>,</w:t>
      </w:r>
      <w:r>
        <w:rPr>
          <w:rFonts w:cs="Calibri"/>
        </w:rPr>
        <w:t xml:space="preserve"> a także </w:t>
      </w:r>
      <w:r w:rsidRPr="00E61F8A">
        <w:rPr>
          <w:rFonts w:cs="Calibri"/>
        </w:rPr>
        <w:t>obowiązujące przepisy prawa, obowiązujące normy</w:t>
      </w:r>
      <w:r>
        <w:rPr>
          <w:rFonts w:cs="Calibri"/>
        </w:rPr>
        <w:t xml:space="preserve">, karty </w:t>
      </w:r>
      <w:r w:rsidR="003075E9">
        <w:rPr>
          <w:rFonts w:cs="Calibri"/>
        </w:rPr>
        <w:t>gwarancyjne.</w:t>
      </w:r>
    </w:p>
    <w:p w:rsidR="00103E9A" w:rsidRPr="00EE7187" w:rsidRDefault="00103E9A" w:rsidP="000F61FF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Wykonawca w wyznaczonym przez Zamawiającego terminie usunie wady albo dostarczy przedmiot </w:t>
      </w:r>
      <w:r>
        <w:rPr>
          <w:rFonts w:cs="Calibri"/>
        </w:rPr>
        <w:t xml:space="preserve">zamówienia </w:t>
      </w:r>
      <w:r w:rsidRPr="00EE7187">
        <w:rPr>
          <w:rFonts w:cs="Calibri"/>
        </w:rPr>
        <w:t xml:space="preserve">wolny od wad na swój koszt i ryzyko do miejsca wskazanego przez Zamawiającego celem ponownego sprawdzenia i odbioru. Po dostarczeniu przedmiotu </w:t>
      </w:r>
      <w:r>
        <w:rPr>
          <w:rFonts w:cs="Calibri"/>
        </w:rPr>
        <w:t>zamówienia</w:t>
      </w:r>
      <w:r w:rsidRPr="00EE7187">
        <w:rPr>
          <w:rFonts w:cs="Calibri"/>
        </w:rPr>
        <w:t>, po wskazanych zastrzeżeniach, ponownie przepr</w:t>
      </w:r>
      <w:r>
        <w:rPr>
          <w:rFonts w:cs="Calibri"/>
        </w:rPr>
        <w:t>owadzana jest procedura odbioru</w:t>
      </w:r>
      <w:r w:rsidRPr="00EE7187">
        <w:rPr>
          <w:rFonts w:cs="Calibri"/>
        </w:rPr>
        <w:t xml:space="preserve">. </w:t>
      </w:r>
    </w:p>
    <w:p w:rsidR="00103E9A" w:rsidRDefault="00103E9A" w:rsidP="000F61FF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 przypadku zakwestionowania jakości dostarczonego </w:t>
      </w:r>
      <w:r>
        <w:rPr>
          <w:rFonts w:cs="Calibri"/>
        </w:rPr>
        <w:t xml:space="preserve">przedmiotu zamówienia </w:t>
      </w:r>
      <w:r w:rsidRPr="00EE7187">
        <w:rPr>
          <w:rFonts w:cs="Calibri"/>
        </w:rPr>
        <w:t>Zamawiający może korzystać z opinii rzeczoznawców. Koszt rzeczoznawców pokrywa strona, której racje nie zostały potwierdzone w opinii.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8</w:t>
      </w:r>
    </w:p>
    <w:p w:rsidR="00887894" w:rsidRDefault="00887894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</w:rPr>
      </w:pPr>
      <w:r w:rsidRPr="00887894">
        <w:rPr>
          <w:rFonts w:cs="Calibri"/>
        </w:rPr>
        <w:t xml:space="preserve">Za wykonanie przedmiotu umowy Wykonawcy </w:t>
      </w:r>
      <w:r w:rsidR="00441828">
        <w:rPr>
          <w:rFonts w:cs="Calibri"/>
        </w:rPr>
        <w:t xml:space="preserve">przysługuje gwarantowane </w:t>
      </w:r>
      <w:r w:rsidR="00AE310C">
        <w:rPr>
          <w:rFonts w:cs="Calibri"/>
        </w:rPr>
        <w:t xml:space="preserve">wynagrodzenie </w:t>
      </w:r>
      <w:r w:rsidRPr="00887894">
        <w:rPr>
          <w:rFonts w:cs="Calibri"/>
        </w:rPr>
        <w:t>brutto w wysokości ……</w:t>
      </w:r>
      <w:r w:rsidR="00762FA7">
        <w:rPr>
          <w:rFonts w:cs="Calibri"/>
        </w:rPr>
        <w:t>…………….</w:t>
      </w:r>
      <w:r w:rsidRPr="00887894">
        <w:rPr>
          <w:rFonts w:cs="Calibri"/>
        </w:rPr>
        <w:t xml:space="preserve"> </w:t>
      </w:r>
      <w:r w:rsidR="00AE310C">
        <w:rPr>
          <w:rFonts w:cs="Calibri"/>
        </w:rPr>
        <w:t>...........</w:t>
      </w:r>
      <w:r w:rsidR="00AA0C88">
        <w:rPr>
          <w:rFonts w:cs="Calibri"/>
        </w:rPr>
        <w:t>z</w:t>
      </w:r>
      <w:r w:rsidRPr="00887894">
        <w:rPr>
          <w:rFonts w:cs="Calibri"/>
        </w:rPr>
        <w:t>ł</w:t>
      </w:r>
      <w:r w:rsidR="00AA0C88">
        <w:rPr>
          <w:rFonts w:cs="Calibri"/>
        </w:rPr>
        <w:t xml:space="preserve"> </w:t>
      </w:r>
      <w:r w:rsidRPr="00887894">
        <w:rPr>
          <w:rFonts w:cs="Calibri"/>
        </w:rPr>
        <w:t>(słownie zł: ………………………………</w:t>
      </w:r>
      <w:r w:rsidR="00AE310C">
        <w:rPr>
          <w:rFonts w:cs="Calibri"/>
        </w:rPr>
        <w:t>..............................................</w:t>
      </w:r>
      <w:r w:rsidRPr="00887894">
        <w:rPr>
          <w:rFonts w:cs="Calibri"/>
        </w:rPr>
        <w:t>) w tym należny podatek VAT.</w:t>
      </w:r>
    </w:p>
    <w:p w:rsidR="009F2580" w:rsidRPr="009F2580" w:rsidRDefault="009F2580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</w:rPr>
      </w:pPr>
      <w:r w:rsidRPr="009F2580">
        <w:rPr>
          <w:rFonts w:cs="Calibri"/>
        </w:rPr>
        <w:t>Rozliczenie nastąpi na podstawie faktury VAT wystawionej przez Wykonawcę, po podpisaniu przez Zamawiającego protokołu odbioru stwierdzającego należyte wykonanie przedmiotu zamówienia. Faktura wystawiona zostanie na:</w:t>
      </w:r>
    </w:p>
    <w:p w:rsidR="00C44D4B" w:rsidRPr="00C44D4B" w:rsidRDefault="00884C6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>
        <w:rPr>
          <w:rFonts w:cs="Calibri"/>
        </w:rPr>
        <w:t>Miejska Biblioteka Publiczna w Czechowicach-Dziedzicach</w:t>
      </w:r>
    </w:p>
    <w:p w:rsidR="00C44D4B" w:rsidRPr="00C44D4B" w:rsidRDefault="00884C6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>
        <w:rPr>
          <w:rFonts w:cs="Calibri"/>
        </w:rPr>
        <w:lastRenderedPageBreak/>
        <w:t>Ul. Niepodległości 32/34</w:t>
      </w:r>
    </w:p>
    <w:p w:rsidR="00C44D4B" w:rsidRPr="00C44D4B" w:rsidRDefault="00C44D4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 w:rsidRPr="00C44D4B">
        <w:rPr>
          <w:rFonts w:cs="Calibri"/>
        </w:rPr>
        <w:t>43-502 Czechowice-Dziedzice</w:t>
      </w:r>
    </w:p>
    <w:p w:rsidR="00C44D4B" w:rsidRDefault="00C44D4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 w:rsidRPr="00C44D4B">
        <w:rPr>
          <w:rFonts w:cs="Calibri"/>
        </w:rPr>
        <w:t>NIP: 652-</w:t>
      </w:r>
      <w:r w:rsidR="00884C6B">
        <w:rPr>
          <w:rFonts w:cs="Calibri"/>
        </w:rPr>
        <w:t>16-0</w:t>
      </w:r>
      <w:r w:rsidRPr="00C44D4B">
        <w:rPr>
          <w:rFonts w:cs="Calibri"/>
        </w:rPr>
        <w:t>3-</w:t>
      </w:r>
      <w:r w:rsidR="00884C6B">
        <w:rPr>
          <w:rFonts w:cs="Calibri"/>
        </w:rPr>
        <w:t>916</w:t>
      </w:r>
    </w:p>
    <w:p w:rsidR="00103E9A" w:rsidRPr="00B0515A" w:rsidRDefault="00103E9A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>
        <w:rPr>
          <w:rFonts w:cs="Calibri"/>
        </w:rPr>
        <w:t xml:space="preserve">Wykonawca wystawi </w:t>
      </w:r>
      <w:r w:rsidR="00027F10">
        <w:rPr>
          <w:rFonts w:cs="Calibri"/>
        </w:rPr>
        <w:t>fakturę</w:t>
      </w:r>
      <w:r w:rsidR="00AE310C">
        <w:rPr>
          <w:rFonts w:cs="Calibri"/>
        </w:rPr>
        <w:t xml:space="preserve"> w ciągu 7 dni od daty odbioru</w:t>
      </w:r>
      <w:r>
        <w:rPr>
          <w:rFonts w:cs="Calibri"/>
        </w:rPr>
        <w:t>.</w:t>
      </w:r>
    </w:p>
    <w:p w:rsidR="00497A88" w:rsidRDefault="00103E9A" w:rsidP="00497A88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E61F8A">
        <w:rPr>
          <w:rFonts w:cs="Calibri"/>
        </w:rPr>
        <w:t xml:space="preserve">Zapłata wynagrodzenia nastąpi przelewem </w:t>
      </w:r>
      <w:r w:rsidRPr="00E61F8A">
        <w:rPr>
          <w:rFonts w:cs="Calibri"/>
          <w:color w:val="000000"/>
        </w:rPr>
        <w:t xml:space="preserve">na konto Wykonawcy wskazane na </w:t>
      </w:r>
      <w:r w:rsidR="00027F10">
        <w:rPr>
          <w:rFonts w:cs="Calibri"/>
          <w:color w:val="000000"/>
        </w:rPr>
        <w:t>fakturze</w:t>
      </w:r>
      <w:r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br/>
      </w:r>
      <w:r w:rsidRPr="00E61F8A">
        <w:rPr>
          <w:rFonts w:cs="Calibri"/>
          <w:color w:val="000000"/>
        </w:rPr>
        <w:t xml:space="preserve">w terminie do 30 dni </w:t>
      </w:r>
      <w:r w:rsidRPr="00E61F8A">
        <w:rPr>
          <w:rFonts w:cs="Calibri"/>
          <w:spacing w:val="-3"/>
        </w:rPr>
        <w:t xml:space="preserve">kalendarzowych </w:t>
      </w:r>
      <w:r w:rsidRPr="00E61F8A">
        <w:rPr>
          <w:rFonts w:cs="Calibri"/>
          <w:color w:val="000000"/>
        </w:rPr>
        <w:t xml:space="preserve">licząc od dnia dostarczenia </w:t>
      </w:r>
      <w:r w:rsidRPr="00E61F8A">
        <w:rPr>
          <w:rFonts w:cs="Calibri"/>
        </w:rPr>
        <w:t>–</w:t>
      </w:r>
      <w:r w:rsidRPr="00E61F8A">
        <w:rPr>
          <w:rFonts w:cs="Calibri"/>
          <w:color w:val="000000"/>
        </w:rPr>
        <w:t xml:space="preserve"> do siedziby Zamawiającego  – prawidłowo </w:t>
      </w:r>
      <w:r w:rsidRPr="00981AA6">
        <w:rPr>
          <w:rFonts w:cs="Calibri"/>
        </w:rPr>
        <w:t>wystawion</w:t>
      </w:r>
      <w:r w:rsidR="00027F10">
        <w:rPr>
          <w:rFonts w:cs="Calibri"/>
        </w:rPr>
        <w:t>ej f</w:t>
      </w:r>
      <w:r w:rsidRPr="00981AA6">
        <w:rPr>
          <w:rFonts w:cs="Calibri"/>
        </w:rPr>
        <w:t>aktur</w:t>
      </w:r>
      <w:r w:rsidR="00027F10">
        <w:rPr>
          <w:rFonts w:cs="Calibri"/>
        </w:rPr>
        <w:t>y</w:t>
      </w:r>
      <w:r>
        <w:rPr>
          <w:rFonts w:cs="Calibri"/>
        </w:rPr>
        <w:t xml:space="preserve"> oraz wszelkich dokumentów, o których mowa w niniejszej umowie. </w:t>
      </w:r>
    </w:p>
    <w:p w:rsidR="00497A88" w:rsidRPr="00497A88" w:rsidRDefault="00497A88" w:rsidP="00497A88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497A88">
        <w:rPr>
          <w:rFonts w:cs="Calibri"/>
          <w:color w:val="000000"/>
        </w:rPr>
        <w:t>W przypadku gdy obowiązek naliczenia i odprowadzenia podatku VAT będzie ciążył na Zamawiającym, Wykonawca otrzyma wynagrodzenie pomniejszone o wartość podatku VAT.</w:t>
      </w:r>
    </w:p>
    <w:p w:rsidR="00103E9A" w:rsidRDefault="00103E9A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7343D6">
        <w:rPr>
          <w:rFonts w:cs="Calibri"/>
          <w:color w:val="000000"/>
        </w:rPr>
        <w:t xml:space="preserve">Za termin zapłaty uważa się moment wykonania dyspozycji przelewu wynagrodzenia przez Zamawiającego na </w:t>
      </w:r>
      <w:r w:rsidRPr="007343D6">
        <w:rPr>
          <w:rFonts w:cs="Calibri"/>
          <w:color w:val="000000"/>
          <w:spacing w:val="-3"/>
        </w:rPr>
        <w:t>rachunek Wykona</w:t>
      </w:r>
      <w:r w:rsidRPr="007343D6">
        <w:rPr>
          <w:rFonts w:cs="Calibri"/>
          <w:color w:val="000000"/>
        </w:rPr>
        <w:t>wcy.</w:t>
      </w:r>
    </w:p>
    <w:p w:rsidR="007129A0" w:rsidRPr="007129A0" w:rsidRDefault="007129A0" w:rsidP="007129A0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7129A0">
        <w:rPr>
          <w:rFonts w:asciiTheme="minorHAnsi" w:hAnsiTheme="minorHAnsi" w:cs="Arial"/>
        </w:rPr>
        <w:t>Zamawiający dopuszcza złożenie faktury VAT w formie:</w:t>
      </w:r>
    </w:p>
    <w:p w:rsidR="007129A0" w:rsidRPr="007F2BB2" w:rsidRDefault="007129A0" w:rsidP="007129A0">
      <w:pPr>
        <w:numPr>
          <w:ilvl w:val="0"/>
          <w:numId w:val="38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>papierowej  na adres siedziby Miejskiej Biblioteki Publicznej w Czechowicach-Dziedzicach ,ul. Niepodległości 32/34, 43-502 Czechowice-Dziedzice;</w:t>
      </w:r>
    </w:p>
    <w:p w:rsidR="007129A0" w:rsidRPr="007F2BB2" w:rsidRDefault="007129A0" w:rsidP="007129A0">
      <w:pPr>
        <w:numPr>
          <w:ilvl w:val="0"/>
          <w:numId w:val="38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ustrukturyzowanego  dokumentu elektronicznego, złożonego za pośrednictwem Platformy Elektronicznego Fakturowania (PEF), dostępnej na stronie </w:t>
      </w:r>
      <w:hyperlink r:id="rId7" w:history="1">
        <w:r w:rsidRPr="007F2BB2">
          <w:rPr>
            <w:rFonts w:asciiTheme="minorHAnsi" w:hAnsiTheme="minorHAnsi" w:cs="Arial"/>
            <w:u w:val="single"/>
          </w:rPr>
          <w:t>https://efaktura.gov.pl</w:t>
        </w:r>
      </w:hyperlink>
      <w:r w:rsidRPr="007F2BB2">
        <w:rPr>
          <w:rFonts w:asciiTheme="minorHAnsi" w:hAnsiTheme="minorHAnsi" w:cs="Arial"/>
        </w:rPr>
        <w:t>,                                podając odpowiednio:</w:t>
      </w:r>
    </w:p>
    <w:p w:rsidR="007129A0" w:rsidRPr="007F2BB2" w:rsidRDefault="007129A0" w:rsidP="007129A0">
      <w:pPr>
        <w:numPr>
          <w:ilvl w:val="0"/>
          <w:numId w:val="39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>Rodzaj adresu PEF - NIP</w:t>
      </w:r>
    </w:p>
    <w:p w:rsidR="007129A0" w:rsidRPr="007F2BB2" w:rsidRDefault="007129A0" w:rsidP="007129A0">
      <w:pPr>
        <w:numPr>
          <w:ilvl w:val="0"/>
          <w:numId w:val="39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Numer adresu PEF - </w:t>
      </w:r>
      <w:r w:rsidRPr="007F2BB2">
        <w:rPr>
          <w:rFonts w:asciiTheme="minorHAnsi" w:hAnsiTheme="minorHAnsi" w:cstheme="majorHAnsi"/>
          <w:lang w:eastAsia="pl-PL"/>
        </w:rPr>
        <w:t>6521603916</w:t>
      </w:r>
    </w:p>
    <w:p w:rsidR="007129A0" w:rsidRPr="007F2BB2" w:rsidRDefault="007129A0" w:rsidP="007129A0">
      <w:pPr>
        <w:pStyle w:val="Akapitzlist"/>
        <w:overflowPunct w:val="0"/>
        <w:autoSpaceDE w:val="0"/>
        <w:autoSpaceDN w:val="0"/>
        <w:ind w:left="0"/>
        <w:jc w:val="both"/>
        <w:textAlignment w:val="baseline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8. Zamawiający oświadcza, że będzie realizować płatności za faktury z zastosowaniem mechanizmu podzielonej płatności tzw. split payment w oparciu o art. 108 a ust. 1 ustawy z dnia 11 marca 2004 r. o podatku od towarów i usług ( t.j. Dz. U. z 2018 r. poz. 2174 ze zm.). </w:t>
      </w:r>
    </w:p>
    <w:p w:rsidR="007129A0" w:rsidRPr="007F2BB2" w:rsidRDefault="007129A0" w:rsidP="007129A0">
      <w:pPr>
        <w:pStyle w:val="Akapitzlist"/>
        <w:spacing w:after="160"/>
        <w:ind w:left="0"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>9. Wykonawca oświadcza, że numer rachunku rozliczeniowego wskazany we wszystkich fakturach, które będą wystawione w jego imieniu, jest rachunkiem, dla którego zgodnie z Rozdziałem 3a ustawy z dnia 29 sierpnia 1997 r. - Prawo Bankowe ( t.j. Dz. U. 2017 r. poz. 1876 ze zm.) prowadzony jest rachunek VAT.</w:t>
      </w:r>
    </w:p>
    <w:p w:rsidR="007129A0" w:rsidRPr="007129A0" w:rsidRDefault="007129A0" w:rsidP="007129A0">
      <w:pPr>
        <w:pStyle w:val="Akapitzlist"/>
        <w:spacing w:after="160"/>
        <w:ind w:left="0"/>
        <w:jc w:val="both"/>
        <w:rPr>
          <w:rFonts w:ascii="Arial" w:hAnsi="Arial" w:cs="Arial"/>
        </w:rPr>
      </w:pPr>
      <w:r w:rsidRPr="007F2BB2">
        <w:rPr>
          <w:rFonts w:asciiTheme="minorHAnsi" w:hAnsiTheme="minorHAnsi" w:cs="Arial"/>
          <w:bCs/>
        </w:rPr>
        <w:t>10. W przypadku wskazania na fakturze rachunku bankowego nieujawnionego w wykazie podatników VAT, Miejska Biblioteka Publiczna w Czechowicach-Dziedzicach uprawniona będzie do dokonania płatności na inny rachunek bankowy ujawniony w wykazie podatników VAT lub do zapłaty na rachunek bankowy podany na fakturze, z jednoczesnym powiadomieniem właściwego naczelnika urzędu skarbowego.</w:t>
      </w:r>
    </w:p>
    <w:p w:rsidR="007129A0" w:rsidRPr="007129A0" w:rsidRDefault="007129A0" w:rsidP="007129A0">
      <w:pPr>
        <w:spacing w:line="240" w:lineRule="auto"/>
        <w:jc w:val="center"/>
        <w:rPr>
          <w:rFonts w:asciiTheme="minorHAnsi" w:hAnsiTheme="minorHAnsi" w:cstheme="majorHAnsi"/>
          <w:b/>
        </w:rPr>
      </w:pPr>
      <w:r w:rsidRPr="007129A0">
        <w:rPr>
          <w:rFonts w:asciiTheme="minorHAnsi" w:hAnsiTheme="minorHAnsi" w:cstheme="majorHAnsi"/>
          <w:b/>
        </w:rPr>
        <w:t>§ 9</w:t>
      </w:r>
    </w:p>
    <w:p w:rsidR="007129A0" w:rsidRPr="00CB6665" w:rsidRDefault="007129A0" w:rsidP="007129A0">
      <w:pPr>
        <w:pStyle w:val="Bezodstpw"/>
        <w:jc w:val="both"/>
        <w:rPr>
          <w:b/>
        </w:rPr>
      </w:pPr>
      <w:r>
        <w:t xml:space="preserve">1. </w:t>
      </w:r>
      <w:r w:rsidRPr="00CB6665">
        <w:t>Wykonawca w trakcie realizacji umowy może uczestniczyć w przetwarzaniu danych osobowych w szczególności w zakresie niezbędnym do realizacji zakresu prac określonego w §1 ust. 1.</w:t>
      </w:r>
    </w:p>
    <w:p w:rsidR="007129A0" w:rsidRPr="00CB6665" w:rsidRDefault="007129A0" w:rsidP="007129A0">
      <w:pPr>
        <w:pStyle w:val="Bezodstpw"/>
        <w:jc w:val="both"/>
        <w:rPr>
          <w:b/>
        </w:rPr>
      </w:pPr>
      <w:r>
        <w:t xml:space="preserve">2. </w:t>
      </w:r>
      <w:r w:rsidRPr="00CB6665"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:rsidR="007129A0" w:rsidRPr="00CB6665" w:rsidRDefault="007129A0" w:rsidP="007129A0">
      <w:pPr>
        <w:pStyle w:val="Bezodstpw"/>
        <w:jc w:val="both"/>
        <w:rPr>
          <w:b/>
        </w:rPr>
      </w:pPr>
      <w:r>
        <w:t xml:space="preserve">3. </w:t>
      </w:r>
      <w:r w:rsidRPr="00CB6665">
        <w:t>Wykonawca zobowiązuje się przetwarzać dane osobowe wyłącznie w zakresie i celu przewidzianym w Umowie.</w:t>
      </w:r>
    </w:p>
    <w:p w:rsidR="007129A0" w:rsidRPr="00CB6665" w:rsidRDefault="007129A0" w:rsidP="007129A0">
      <w:pPr>
        <w:pStyle w:val="Bezodstpw"/>
        <w:jc w:val="both"/>
        <w:rPr>
          <w:b/>
        </w:rPr>
      </w:pPr>
      <w:r>
        <w:t xml:space="preserve">4. </w:t>
      </w:r>
      <w:r w:rsidRPr="00CB6665">
        <w:t>Wykonawca ponosi odpowiedzialność za szkody wyrządzone przetwarzaniem danych osobowych niezgodnym z celem zawartej umowy, będące następstwem jego zachowania oraz będące następstwem zachowania osób, którymi posługiwać się będzie przy wykonywaniu przedmiotu umowy.</w:t>
      </w:r>
    </w:p>
    <w:p w:rsidR="007129A0" w:rsidRPr="00CB6665" w:rsidRDefault="007129A0" w:rsidP="007129A0">
      <w:pPr>
        <w:pStyle w:val="Bezodstpw"/>
        <w:jc w:val="both"/>
        <w:rPr>
          <w:b/>
        </w:rPr>
      </w:pPr>
      <w:r>
        <w:lastRenderedPageBreak/>
        <w:t xml:space="preserve">5. </w:t>
      </w:r>
      <w:r w:rsidRPr="00CB6665">
        <w:t>Wykonawca oświadcza, że prowadzi dokumentację potwierdzającą wykonywanie powyższych czynności oraz, że na żądanie administratora udostępni wskazaną dokumentację.</w:t>
      </w:r>
    </w:p>
    <w:p w:rsidR="007129A0" w:rsidRPr="00CB6665" w:rsidRDefault="007129A0" w:rsidP="007129A0">
      <w:pPr>
        <w:pStyle w:val="Bezodstpw"/>
        <w:jc w:val="both"/>
        <w:rPr>
          <w:b/>
        </w:rPr>
      </w:pPr>
      <w:r>
        <w:t xml:space="preserve">6. </w:t>
      </w:r>
      <w:r w:rsidRPr="00CB6665">
        <w:t>Wykonawca zobowiązuje się do wypełnienia deklaracji zawartej w złożonej ofercie dotyczącej oświadczenia w zakresie przetwarzania danych osobowych.</w:t>
      </w:r>
    </w:p>
    <w:p w:rsidR="007129A0" w:rsidRPr="008076C1" w:rsidRDefault="007129A0" w:rsidP="007129A0">
      <w:pPr>
        <w:pStyle w:val="Bezodstpw"/>
        <w:jc w:val="both"/>
        <w:rPr>
          <w:b/>
        </w:rPr>
      </w:pPr>
      <w:r>
        <w:t xml:space="preserve">7. </w:t>
      </w:r>
      <w:r w:rsidRPr="00CB6665"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 2016 Nr 119 poz. 1).</w:t>
      </w:r>
    </w:p>
    <w:p w:rsidR="007129A0" w:rsidRPr="007343D6" w:rsidRDefault="007129A0" w:rsidP="007129A0">
      <w:pPr>
        <w:spacing w:before="240" w:after="240" w:line="288" w:lineRule="auto"/>
        <w:jc w:val="center"/>
        <w:rPr>
          <w:rFonts w:cs="Calibri"/>
          <w:b/>
          <w:bCs/>
          <w:color w:val="000000"/>
        </w:rPr>
      </w:pPr>
      <w:r w:rsidRPr="007343D6">
        <w:rPr>
          <w:rFonts w:cs="Calibri"/>
          <w:b/>
          <w:bCs/>
          <w:color w:val="000000"/>
        </w:rPr>
        <w:t xml:space="preserve">§ </w:t>
      </w:r>
      <w:r>
        <w:rPr>
          <w:rFonts w:cs="Calibri"/>
          <w:b/>
          <w:bCs/>
          <w:color w:val="000000"/>
        </w:rPr>
        <w:t>10</w:t>
      </w:r>
    </w:p>
    <w:p w:rsidR="007129A0" w:rsidRPr="008076C1" w:rsidRDefault="007129A0" w:rsidP="007129A0">
      <w:pPr>
        <w:numPr>
          <w:ilvl w:val="0"/>
          <w:numId w:val="3"/>
        </w:numPr>
        <w:tabs>
          <w:tab w:val="clear" w:pos="420"/>
          <w:tab w:val="num" w:pos="360"/>
        </w:tabs>
        <w:suppressAutoHyphens/>
        <w:spacing w:after="0" w:line="288" w:lineRule="auto"/>
        <w:ind w:left="360"/>
        <w:jc w:val="both"/>
        <w:rPr>
          <w:rFonts w:cs="Calibri"/>
        </w:rPr>
      </w:pPr>
      <w:r w:rsidRPr="008076C1">
        <w:rPr>
          <w:rFonts w:cs="Calibri"/>
          <w:color w:val="000000"/>
        </w:rPr>
        <w:t>Na dostarczony i z</w:t>
      </w:r>
      <w:r w:rsidRPr="008076C1">
        <w:rPr>
          <w:rFonts w:cs="Calibri"/>
        </w:rPr>
        <w:t>a</w:t>
      </w:r>
      <w:r w:rsidRPr="008076C1">
        <w:rPr>
          <w:rFonts w:cs="Calibri"/>
          <w:color w:val="000000"/>
        </w:rPr>
        <w:t>instalowany sprzęt Wykonawca udziela gwar</w:t>
      </w:r>
      <w:r w:rsidRPr="008076C1">
        <w:rPr>
          <w:rFonts w:cs="Calibri"/>
        </w:rPr>
        <w:t>ancji  …….. miesięcy</w:t>
      </w:r>
      <w:r w:rsidRPr="008076C1">
        <w:rPr>
          <w:rFonts w:cs="Calibri"/>
          <w:color w:val="000000"/>
        </w:rPr>
        <w:t>, licząc od dnia podpisania protokołu odbioru stwierdzającego należyte wykonanie przedmiotu zamówienia</w:t>
      </w:r>
      <w:r w:rsidRPr="008076C1">
        <w:rPr>
          <w:rFonts w:cs="Calibri"/>
        </w:rPr>
        <w:t>.</w:t>
      </w:r>
    </w:p>
    <w:p w:rsidR="007129A0" w:rsidRPr="008076C1" w:rsidRDefault="007129A0" w:rsidP="007129A0">
      <w:pPr>
        <w:pStyle w:val="Tekstpodstawowy"/>
        <w:numPr>
          <w:ilvl w:val="0"/>
          <w:numId w:val="3"/>
        </w:numPr>
        <w:spacing w:line="276" w:lineRule="auto"/>
        <w:rPr>
          <w:rFonts w:ascii="Calibri" w:hAnsi="Calibri" w:cs="Arial"/>
          <w:b w:val="0"/>
          <w:sz w:val="22"/>
          <w:szCs w:val="22"/>
        </w:rPr>
      </w:pPr>
      <w:r w:rsidRPr="008076C1">
        <w:rPr>
          <w:rFonts w:ascii="Calibri" w:hAnsi="Calibri" w:cs="Arial"/>
          <w:b w:val="0"/>
          <w:sz w:val="22"/>
          <w:szCs w:val="22"/>
        </w:rPr>
        <w:t>Na podstawie art. 558 Kodeksu Cywilnego  strony ustalają, że odpowiedzialność Wykonawcy z tytułu rękojmi za wady fizyczne zostaje rozszerzona poprzez udzielenie rękojmi na okres równy okresowi udzielonej w ust. 1 gwarancji, licząc od daty odbioru, o którym mowa w § 3 i 4 niniejszej umowy.</w:t>
      </w:r>
    </w:p>
    <w:p w:rsidR="007B2F52" w:rsidRPr="00E61F8A" w:rsidRDefault="007B2F52" w:rsidP="007B2F52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11</w:t>
      </w:r>
    </w:p>
    <w:p w:rsidR="007B2F52" w:rsidRDefault="007B2F52" w:rsidP="007B2F52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Wszelkie zmiany i uzupełnienia niniejszej umowy wymag</w:t>
      </w:r>
      <w:r>
        <w:rPr>
          <w:rFonts w:asciiTheme="minorHAnsi" w:hAnsiTheme="minorHAnsi" w:cs="Arial"/>
          <w:szCs w:val="20"/>
          <w:lang w:eastAsia="pl-PL"/>
        </w:rPr>
        <w:t xml:space="preserve">ają formy pisemnej pod rygorem </w:t>
      </w:r>
      <w:r w:rsidRPr="00B36BCB">
        <w:rPr>
          <w:rFonts w:asciiTheme="minorHAnsi" w:hAnsiTheme="minorHAnsi" w:cs="Arial"/>
          <w:szCs w:val="20"/>
          <w:lang w:eastAsia="pl-PL"/>
        </w:rPr>
        <w:t xml:space="preserve">nieważności. </w:t>
      </w:r>
    </w:p>
    <w:p w:rsidR="007B2F52" w:rsidRDefault="007B2F52" w:rsidP="007B2F52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Zmianie podlegają także wszelkie nieistotne postanowienia w stosunku do treści oferty, w tym  między innymi:</w:t>
      </w:r>
    </w:p>
    <w:p w:rsidR="007B2F52" w:rsidRPr="007C3DE3" w:rsidRDefault="007B2F52" w:rsidP="007B2F52">
      <w:pPr>
        <w:pStyle w:val="Akapitzlist"/>
        <w:numPr>
          <w:ilvl w:val="0"/>
          <w:numId w:val="40"/>
        </w:numPr>
        <w:spacing w:after="0" w:line="240" w:lineRule="auto"/>
        <w:jc w:val="both"/>
        <w:rPr>
          <w:rFonts w:ascii="Calibri Light" w:hAnsi="Calibri Light" w:cs="Calibri Light"/>
        </w:rPr>
      </w:pPr>
      <w:bookmarkStart w:id="1" w:name="_Hlk45545794"/>
      <w:r w:rsidRPr="007C3DE3">
        <w:rPr>
          <w:rFonts w:ascii="Calibri Light" w:hAnsi="Calibri Light" w:cs="Calibri Light"/>
          <w:bCs/>
          <w:lang w:eastAsia="pl-PL"/>
        </w:rPr>
        <w:t>rezygnacji z wykonania części dostaw, z jednoczesnym ograniczeniem (obniżeniem) wynagrodzenia wykonawcy.</w:t>
      </w:r>
    </w:p>
    <w:p w:rsidR="007B2F52" w:rsidRPr="007C3DE3" w:rsidRDefault="007B2F52" w:rsidP="007B2F52">
      <w:pPr>
        <w:pStyle w:val="Akapitzlist"/>
        <w:numPr>
          <w:ilvl w:val="0"/>
          <w:numId w:val="40"/>
        </w:numPr>
        <w:spacing w:after="0"/>
        <w:jc w:val="both"/>
        <w:rPr>
          <w:rFonts w:ascii="Calibri Light" w:eastAsiaTheme="minorHAnsi" w:hAnsi="Calibri Light" w:cs="Calibri Light"/>
          <w:bCs/>
          <w:lang w:eastAsia="pl-PL"/>
        </w:rPr>
      </w:pPr>
      <w:r w:rsidRPr="007C3DE3">
        <w:rPr>
          <w:rFonts w:ascii="Calibri Light" w:hAnsi="Calibri Light" w:cs="Calibri Light"/>
          <w:bCs/>
        </w:rPr>
        <w:t>zmiany technologii lub zmiany materiałów, jeżeli nowe rozwiązania będą korzystne dla Zamawiającego, przy zachowaniu nie pogorszonych standardów jakościowych,</w:t>
      </w:r>
    </w:p>
    <w:p w:rsidR="007B2F52" w:rsidRPr="007C3DE3" w:rsidRDefault="007B2F52" w:rsidP="007B2F52">
      <w:pPr>
        <w:pStyle w:val="Akapitzlist"/>
        <w:numPr>
          <w:ilvl w:val="0"/>
          <w:numId w:val="40"/>
        </w:numPr>
        <w:spacing w:after="0"/>
        <w:jc w:val="both"/>
        <w:rPr>
          <w:rFonts w:ascii="Calibri Light" w:hAnsi="Calibri Light" w:cs="Calibri Light"/>
          <w:bCs/>
          <w:lang w:eastAsia="ar-SA"/>
        </w:rPr>
      </w:pPr>
      <w:r w:rsidRPr="007C3DE3">
        <w:rPr>
          <w:rFonts w:ascii="Calibri Light" w:hAnsi="Calibri Light" w:cs="Calibri Light"/>
          <w:bCs/>
        </w:rPr>
        <w:t>braku możliwości wykonywania umowy z uwagi na okoliczności związane z zapobieganiem, przeciwdziałaniem i zwalczaniem COVID-19 lub innych chorób zakaźnych oraz wywołanych nimi sytuacji kryzysowych (Wykonawca zobowiązany jest do niezwłocznego poinformowania o wpływie ww. okoliczności na termin wykonania zamówienia wraz z dołączeniem stosownych dokumentów na ich potwierdzenia).</w:t>
      </w:r>
      <w:bookmarkEnd w:id="1"/>
    </w:p>
    <w:p w:rsidR="007B2F52" w:rsidRPr="007C3DE3" w:rsidRDefault="007B2F52" w:rsidP="007B2F52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t xml:space="preserve">zmiany osób odpowiedzialnych za kontakty i nadzór nad przedmiotem umowy, </w:t>
      </w:r>
    </w:p>
    <w:p w:rsidR="007B2F52" w:rsidRPr="007C3DE3" w:rsidRDefault="007B2F52" w:rsidP="007B2F52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t>zmiany nazw, siedziby stron umowy, numerów kont bankowych, innych danych identyfikacyjnych.</w:t>
      </w:r>
    </w:p>
    <w:p w:rsidR="007B2F52" w:rsidRPr="007C3DE3" w:rsidRDefault="007B2F52" w:rsidP="007B2F52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t>wystąpienia oczywistych omyłek pisarskich i rachunkowych treści umowy.</w:t>
      </w:r>
    </w:p>
    <w:p w:rsidR="007B2F52" w:rsidRPr="007C3DE3" w:rsidRDefault="007B2F52" w:rsidP="007B2F52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t>Strony dopuszczają zmianę postanowień umowy zgodnie z wymogami art. 144 ustawy Prawo  zamówień publicznych w przypadku:</w:t>
      </w:r>
    </w:p>
    <w:p w:rsidR="007B2F52" w:rsidRPr="007C3DE3" w:rsidRDefault="007B2F52" w:rsidP="007B2F52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t>zmiany obowiązujących przepisów, jeżeli konieczne będzie dostosowanie treści umowy do  aktualnego stanu prawnego;</w:t>
      </w:r>
    </w:p>
    <w:p w:rsidR="007B2F52" w:rsidRPr="007C3DE3" w:rsidRDefault="007B2F52" w:rsidP="007B2F52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t>wystąpienia siły wyższej powodującej, że wykonanie przedmiotu umowy w terminie nie jest  możliwe    - zmianie ulegnie termin realizacji przedmiotu umowy o okres wystąpienia siły wyższej;</w:t>
      </w:r>
    </w:p>
    <w:p w:rsidR="007B2F52" w:rsidRPr="007C3DE3" w:rsidRDefault="007B2F52" w:rsidP="007B2F52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t>zmiany nazw, siedziby, stron umowy oraz innych danych identyfikacyjnych;</w:t>
      </w:r>
    </w:p>
    <w:p w:rsidR="007B2F52" w:rsidRPr="007C3DE3" w:rsidRDefault="007B2F52" w:rsidP="007B2F52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lastRenderedPageBreak/>
        <w:t>zmiany albo rezygnacji z podwykonawcy dotyczy podmiotu, na którego zasoby wykonawca  powoływał się, na zasadach określonych w art. 26 ust. 2b, w celu wykazania spełniania warunków udziału w postępowaniu, o których mowa w art. 22 ust. 1, Wykonawca jest obowiązany wykazać Zamawiającemu, iż proponowany inny podwykonawca lub wykonawca samodzielnie spełnia je w stopniu nie mniejszym niż wymagany w trakcie postępowania o udzielenie zamówienia;</w:t>
      </w:r>
    </w:p>
    <w:p w:rsidR="007B2F52" w:rsidRPr="007C3DE3" w:rsidRDefault="007B2F52" w:rsidP="007B2F52">
      <w:pPr>
        <w:pStyle w:val="Akapitzlist"/>
        <w:numPr>
          <w:ilvl w:val="0"/>
          <w:numId w:val="40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t>wystąpienia oczywistych omyłek pisarskich i rachunkowych w treści umowy.</w:t>
      </w:r>
    </w:p>
    <w:p w:rsidR="007B2F52" w:rsidRPr="00E61F8A" w:rsidRDefault="007B2F52" w:rsidP="007B2F52">
      <w:pPr>
        <w:overflowPunct w:val="0"/>
        <w:autoSpaceDE w:val="0"/>
        <w:autoSpaceDN w:val="0"/>
        <w:adjustRightInd w:val="0"/>
        <w:spacing w:before="240" w:after="240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12</w:t>
      </w:r>
    </w:p>
    <w:p w:rsidR="00103E9A" w:rsidRPr="00D32F0E" w:rsidRDefault="00103E9A" w:rsidP="000F61FF">
      <w:pPr>
        <w:pStyle w:val="BodyTextIndent21"/>
        <w:tabs>
          <w:tab w:val="left" w:pos="720"/>
        </w:tabs>
        <w:spacing w:line="288" w:lineRule="auto"/>
        <w:rPr>
          <w:rFonts w:ascii="Calibri" w:hAnsi="Calibri" w:cs="Calibri"/>
          <w:sz w:val="22"/>
          <w:szCs w:val="22"/>
        </w:rPr>
      </w:pPr>
      <w:bookmarkStart w:id="2" w:name="_GoBack"/>
      <w:bookmarkEnd w:id="2"/>
      <w:r w:rsidRPr="00E61F8A">
        <w:rPr>
          <w:rFonts w:ascii="Calibri" w:hAnsi="Calibri" w:cs="Calibri"/>
          <w:sz w:val="22"/>
          <w:szCs w:val="22"/>
        </w:rPr>
        <w:t>1.</w:t>
      </w:r>
      <w:r w:rsidRPr="00E61F8A">
        <w:rPr>
          <w:rFonts w:ascii="Calibri" w:hAnsi="Calibri" w:cs="Calibri"/>
          <w:sz w:val="22"/>
          <w:szCs w:val="22"/>
        </w:rPr>
        <w:tab/>
      </w:r>
      <w:r w:rsidRPr="00D32F0E">
        <w:rPr>
          <w:rFonts w:ascii="Calibri" w:hAnsi="Calibri" w:cs="Calibri"/>
          <w:sz w:val="22"/>
          <w:szCs w:val="22"/>
        </w:rPr>
        <w:t>W sprawach nieuregulowanych niniejszą umową mają zastosowanie odpowiednie przepisy Kodeksu Cywilnego</w:t>
      </w:r>
      <w:r>
        <w:rPr>
          <w:rFonts w:ascii="Calibri" w:hAnsi="Calibri" w:cs="Calibri"/>
          <w:sz w:val="22"/>
          <w:szCs w:val="22"/>
        </w:rPr>
        <w:t xml:space="preserve"> oraz ustawy Prawo zamówień publicznych.</w:t>
      </w:r>
      <w:r w:rsidRPr="00D32F0E">
        <w:rPr>
          <w:rFonts w:ascii="Calibri" w:hAnsi="Calibri" w:cs="Calibri"/>
          <w:sz w:val="22"/>
          <w:szCs w:val="22"/>
        </w:rPr>
        <w:t xml:space="preserve"> </w:t>
      </w:r>
    </w:p>
    <w:p w:rsidR="00103E9A" w:rsidRDefault="00103E9A" w:rsidP="000F61FF">
      <w:pPr>
        <w:pStyle w:val="BodyTextIndent21"/>
        <w:tabs>
          <w:tab w:val="left" w:pos="720"/>
        </w:tabs>
        <w:spacing w:line="288" w:lineRule="auto"/>
        <w:rPr>
          <w:rFonts w:ascii="Calibri" w:hAnsi="Calibri" w:cs="Calibri"/>
          <w:sz w:val="22"/>
          <w:szCs w:val="22"/>
        </w:rPr>
      </w:pPr>
      <w:r w:rsidRPr="00D32F0E">
        <w:rPr>
          <w:rFonts w:ascii="Calibri" w:hAnsi="Calibri" w:cs="Calibri"/>
          <w:sz w:val="22"/>
          <w:szCs w:val="22"/>
        </w:rPr>
        <w:t xml:space="preserve">2. </w:t>
      </w:r>
      <w:r w:rsidRPr="00D32F0E">
        <w:rPr>
          <w:rFonts w:ascii="Calibri" w:hAnsi="Calibri" w:cs="Calibri"/>
          <w:sz w:val="22"/>
          <w:szCs w:val="22"/>
        </w:rPr>
        <w:tab/>
        <w:t xml:space="preserve">Wykonawca nie może bez pisemnej zgody Zamawiającego przenosić na osoby trzecie praw </w:t>
      </w:r>
      <w:r>
        <w:rPr>
          <w:rFonts w:ascii="Calibri" w:hAnsi="Calibri" w:cs="Calibri"/>
          <w:sz w:val="22"/>
          <w:szCs w:val="22"/>
        </w:rPr>
        <w:br/>
      </w:r>
      <w:r w:rsidRPr="00D32F0E">
        <w:rPr>
          <w:rFonts w:ascii="Calibri" w:hAnsi="Calibri" w:cs="Calibri"/>
          <w:sz w:val="22"/>
          <w:szCs w:val="22"/>
        </w:rPr>
        <w:t xml:space="preserve">i obowiązków wynikających z niniejszej umowy, w szczególności wierzytelności wynikających </w:t>
      </w:r>
      <w:r>
        <w:rPr>
          <w:rFonts w:ascii="Calibri" w:hAnsi="Calibri" w:cs="Calibri"/>
          <w:sz w:val="22"/>
          <w:szCs w:val="22"/>
        </w:rPr>
        <w:br/>
      </w:r>
      <w:r w:rsidRPr="00D32F0E">
        <w:rPr>
          <w:rFonts w:ascii="Calibri" w:hAnsi="Calibri" w:cs="Calibri"/>
          <w:sz w:val="22"/>
          <w:szCs w:val="22"/>
        </w:rPr>
        <w:t>z niniejszej umowy.</w:t>
      </w:r>
    </w:p>
    <w:p w:rsidR="00103E9A" w:rsidRPr="00E61F8A" w:rsidRDefault="00103E9A" w:rsidP="000F61FF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7129A0">
        <w:rPr>
          <w:rFonts w:cs="Calibri"/>
          <w:b/>
          <w:bCs/>
        </w:rPr>
        <w:t>13</w:t>
      </w:r>
    </w:p>
    <w:p w:rsidR="00103E9A" w:rsidRPr="00D32F0E" w:rsidRDefault="00103E9A" w:rsidP="000F61FF">
      <w:pPr>
        <w:numPr>
          <w:ilvl w:val="0"/>
          <w:numId w:val="8"/>
        </w:numPr>
        <w:suppressAutoHyphens/>
        <w:spacing w:after="0" w:line="288" w:lineRule="auto"/>
        <w:jc w:val="both"/>
        <w:rPr>
          <w:rFonts w:cs="Calibri"/>
        </w:rPr>
      </w:pPr>
      <w:r w:rsidRPr="00D32F0E">
        <w:rPr>
          <w:rFonts w:cs="Calibri"/>
        </w:rPr>
        <w:t>Wszelkie spory mogące powstać na tle realizacji niniejszej umowy będą rozpatrywane pomiędzy stronami polubownie.</w:t>
      </w:r>
    </w:p>
    <w:p w:rsidR="00634B32" w:rsidRPr="00A03941" w:rsidRDefault="00103E9A" w:rsidP="00634B32">
      <w:pPr>
        <w:numPr>
          <w:ilvl w:val="0"/>
          <w:numId w:val="8"/>
        </w:numPr>
        <w:suppressAutoHyphens/>
        <w:spacing w:after="0" w:line="288" w:lineRule="auto"/>
        <w:jc w:val="both"/>
        <w:rPr>
          <w:rFonts w:cs="Calibri"/>
        </w:rPr>
      </w:pPr>
      <w:r w:rsidRPr="00D32F0E">
        <w:rPr>
          <w:rFonts w:cs="Calibri"/>
        </w:rPr>
        <w:t>W przypadku nie załatwienia sporu polubownie, spory rozwiązywane będą przez Sąd powszechny właściwy miejscowo dla siedziby Zamawiającego.</w:t>
      </w:r>
      <w:r w:rsidRPr="00E61F8A">
        <w:rPr>
          <w:rFonts w:cs="Calibri"/>
        </w:rPr>
        <w:t xml:space="preserve"> </w:t>
      </w:r>
    </w:p>
    <w:p w:rsidR="00103E9A" w:rsidRPr="00E61F8A" w:rsidRDefault="00103E9A" w:rsidP="000F61FF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7129A0">
        <w:rPr>
          <w:rFonts w:cs="Calibri"/>
          <w:b/>
          <w:bCs/>
        </w:rPr>
        <w:t>14</w:t>
      </w:r>
    </w:p>
    <w:p w:rsidR="00861D47" w:rsidRDefault="00103E9A" w:rsidP="000F61FF">
      <w:pPr>
        <w:spacing w:after="0" w:line="288" w:lineRule="auto"/>
        <w:jc w:val="both"/>
        <w:rPr>
          <w:rFonts w:cs="Calibri"/>
        </w:rPr>
      </w:pPr>
      <w:r w:rsidRPr="00E61F8A">
        <w:rPr>
          <w:rFonts w:cs="Calibri"/>
        </w:rPr>
        <w:t xml:space="preserve">Umowa została sporządzona w </w:t>
      </w:r>
      <w:r w:rsidR="00FF3F77">
        <w:rPr>
          <w:rFonts w:cs="Calibri"/>
        </w:rPr>
        <w:t>3</w:t>
      </w:r>
      <w:r w:rsidRPr="00E61F8A">
        <w:rPr>
          <w:rFonts w:cs="Calibri"/>
        </w:rPr>
        <w:t xml:space="preserve"> jednobrzmiących egzemplarzach - </w:t>
      </w:r>
      <w:r w:rsidR="00FF3F77">
        <w:rPr>
          <w:rFonts w:cs="Calibri"/>
        </w:rPr>
        <w:t>2</w:t>
      </w:r>
      <w:r w:rsidRPr="00E61F8A">
        <w:rPr>
          <w:rFonts w:cs="Calibri"/>
        </w:rPr>
        <w:t xml:space="preserve"> dla Zamawiającego, 1 dla Wykonawcy.</w:t>
      </w:r>
    </w:p>
    <w:p w:rsidR="00F1028E" w:rsidRDefault="00F1028E" w:rsidP="000F61FF">
      <w:pPr>
        <w:spacing w:after="0" w:line="288" w:lineRule="auto"/>
        <w:jc w:val="both"/>
        <w:rPr>
          <w:rFonts w:cs="Calibri"/>
        </w:rPr>
      </w:pPr>
    </w:p>
    <w:p w:rsidR="00F1028E" w:rsidRDefault="00F1028E" w:rsidP="000F61FF">
      <w:pPr>
        <w:spacing w:after="0" w:line="288" w:lineRule="auto"/>
        <w:jc w:val="both"/>
        <w:rPr>
          <w:rFonts w:cs="Calibri"/>
        </w:rPr>
      </w:pPr>
    </w:p>
    <w:p w:rsidR="00FF3F77" w:rsidRPr="001D3D11" w:rsidRDefault="00FF3F77" w:rsidP="000F61FF">
      <w:pPr>
        <w:tabs>
          <w:tab w:val="left" w:pos="960"/>
          <w:tab w:val="left" w:pos="6360"/>
        </w:tabs>
        <w:spacing w:after="0" w:line="288" w:lineRule="auto"/>
        <w:jc w:val="both"/>
        <w:rPr>
          <w:rFonts w:cs="Calibri"/>
          <w:b/>
          <w:bCs/>
        </w:rPr>
      </w:pPr>
      <w:r w:rsidRPr="001D3D11">
        <w:rPr>
          <w:rFonts w:cs="Calibri"/>
          <w:b/>
          <w:bCs/>
        </w:rPr>
        <w:tab/>
      </w:r>
      <w:r>
        <w:rPr>
          <w:rFonts w:cs="Calibri"/>
          <w:b/>
          <w:bCs/>
        </w:rPr>
        <w:t>Wykonawca</w:t>
      </w:r>
      <w:r w:rsidRPr="001D3D11">
        <w:rPr>
          <w:rFonts w:cs="Calibri"/>
          <w:b/>
          <w:bCs/>
        </w:rPr>
        <w:t>:</w:t>
      </w:r>
      <w:r w:rsidRPr="001D3D11">
        <w:rPr>
          <w:rFonts w:cs="Calibri"/>
          <w:b/>
          <w:bCs/>
        </w:rPr>
        <w:tab/>
      </w:r>
      <w:r>
        <w:rPr>
          <w:rFonts w:cs="Calibri"/>
          <w:b/>
          <w:bCs/>
        </w:rPr>
        <w:t>Zamawiający</w:t>
      </w:r>
      <w:r w:rsidRPr="001D3D11">
        <w:rPr>
          <w:rFonts w:cs="Calibri"/>
          <w:b/>
          <w:bCs/>
        </w:rPr>
        <w:t>:</w:t>
      </w:r>
    </w:p>
    <w:p w:rsidR="00FF3F77" w:rsidRPr="001D3D11" w:rsidRDefault="00FF3F77" w:rsidP="000F61FF">
      <w:pPr>
        <w:tabs>
          <w:tab w:val="left" w:pos="960"/>
          <w:tab w:val="left" w:pos="6360"/>
        </w:tabs>
        <w:spacing w:after="0" w:line="288" w:lineRule="auto"/>
        <w:jc w:val="both"/>
        <w:rPr>
          <w:rFonts w:cs="Calibri"/>
          <w:b/>
          <w:bCs/>
        </w:rPr>
      </w:pPr>
    </w:p>
    <w:p w:rsidR="00FF3F77" w:rsidRPr="001D3D11" w:rsidRDefault="00FF3F77" w:rsidP="000F61FF">
      <w:pPr>
        <w:tabs>
          <w:tab w:val="left" w:pos="960"/>
          <w:tab w:val="left" w:pos="6360"/>
        </w:tabs>
        <w:spacing w:after="0" w:line="288" w:lineRule="auto"/>
        <w:jc w:val="both"/>
        <w:rPr>
          <w:rFonts w:cs="Calibri"/>
          <w:b/>
          <w:bCs/>
        </w:rPr>
      </w:pPr>
    </w:p>
    <w:p w:rsidR="00FF3F77" w:rsidRPr="001D3D11" w:rsidRDefault="00FF3F77" w:rsidP="000F61FF">
      <w:pPr>
        <w:tabs>
          <w:tab w:val="left" w:pos="240"/>
          <w:tab w:val="left" w:leader="dot" w:pos="3360"/>
          <w:tab w:val="left" w:pos="5640"/>
          <w:tab w:val="left" w:leader="dot" w:pos="8760"/>
        </w:tabs>
        <w:spacing w:after="0" w:line="288" w:lineRule="auto"/>
        <w:jc w:val="both"/>
        <w:rPr>
          <w:rFonts w:cs="Calibri"/>
        </w:rPr>
      </w:pPr>
      <w:r w:rsidRPr="001D3D11">
        <w:rPr>
          <w:rFonts w:cs="Calibri"/>
          <w:b/>
          <w:bCs/>
        </w:rPr>
        <w:tab/>
      </w:r>
      <w:r w:rsidRPr="001D3D11">
        <w:rPr>
          <w:rFonts w:cs="Calibri"/>
          <w:b/>
          <w:bCs/>
        </w:rPr>
        <w:tab/>
      </w:r>
      <w:r w:rsidRPr="001D3D11">
        <w:rPr>
          <w:rFonts w:cs="Calibri"/>
          <w:b/>
          <w:bCs/>
        </w:rPr>
        <w:tab/>
      </w:r>
      <w:r w:rsidRPr="001D3D11">
        <w:rPr>
          <w:rFonts w:cs="Calibri"/>
          <w:b/>
          <w:bCs/>
        </w:rPr>
        <w:tab/>
      </w:r>
    </w:p>
    <w:p w:rsidR="00FF3F77" w:rsidRPr="001D3D11" w:rsidRDefault="00FF3F77" w:rsidP="000F61FF">
      <w:pPr>
        <w:overflowPunct w:val="0"/>
        <w:autoSpaceDE w:val="0"/>
        <w:autoSpaceDN w:val="0"/>
        <w:adjustRightInd w:val="0"/>
        <w:spacing w:after="0" w:line="288" w:lineRule="auto"/>
        <w:rPr>
          <w:b/>
          <w:bCs/>
        </w:rPr>
      </w:pPr>
    </w:p>
    <w:p w:rsidR="00A03941" w:rsidRPr="00A03941" w:rsidRDefault="00A03941" w:rsidP="000F61FF">
      <w:pPr>
        <w:tabs>
          <w:tab w:val="left" w:pos="240"/>
          <w:tab w:val="left" w:pos="5640"/>
          <w:tab w:val="left" w:leader="dot" w:pos="8760"/>
        </w:tabs>
        <w:spacing w:after="0" w:line="288" w:lineRule="auto"/>
        <w:jc w:val="both"/>
        <w:rPr>
          <w:sz w:val="16"/>
        </w:rPr>
      </w:pPr>
    </w:p>
    <w:sectPr w:rsidR="00A03941" w:rsidRPr="00A03941" w:rsidSect="00CB4B3D">
      <w:pgSz w:w="11906" w:h="16838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EDC" w:rsidRDefault="00242EDC" w:rsidP="00DB4DB1">
      <w:pPr>
        <w:spacing w:after="0" w:line="240" w:lineRule="auto"/>
      </w:pPr>
      <w:r>
        <w:separator/>
      </w:r>
    </w:p>
  </w:endnote>
  <w:endnote w:type="continuationSeparator" w:id="0">
    <w:p w:rsidR="00242EDC" w:rsidRDefault="00242EDC" w:rsidP="00DB4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EDC" w:rsidRDefault="00242EDC" w:rsidP="00DB4DB1">
      <w:pPr>
        <w:spacing w:after="0" w:line="240" w:lineRule="auto"/>
      </w:pPr>
      <w:r>
        <w:separator/>
      </w:r>
    </w:p>
  </w:footnote>
  <w:footnote w:type="continuationSeparator" w:id="0">
    <w:p w:rsidR="00242EDC" w:rsidRDefault="00242EDC" w:rsidP="00DB4D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54FF1"/>
    <w:multiLevelType w:val="multilevel"/>
    <w:tmpl w:val="BA68CE8A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" w15:restartNumberingAfterBreak="0">
    <w:nsid w:val="079C1680"/>
    <w:multiLevelType w:val="hybridMultilevel"/>
    <w:tmpl w:val="42F4E258"/>
    <w:lvl w:ilvl="0" w:tplc="90C441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8B66305"/>
    <w:multiLevelType w:val="hybridMultilevel"/>
    <w:tmpl w:val="0AB04DE4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974926"/>
    <w:multiLevelType w:val="hybridMultilevel"/>
    <w:tmpl w:val="F222975C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F67E66"/>
    <w:multiLevelType w:val="multilevel"/>
    <w:tmpl w:val="95A697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08E457D"/>
    <w:multiLevelType w:val="hybridMultilevel"/>
    <w:tmpl w:val="297867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5B623F0"/>
    <w:multiLevelType w:val="multilevel"/>
    <w:tmpl w:val="1F5EB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63B7CD8"/>
    <w:multiLevelType w:val="hybridMultilevel"/>
    <w:tmpl w:val="7E109006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9E7291"/>
    <w:multiLevelType w:val="multilevel"/>
    <w:tmpl w:val="6CF694C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9" w15:restartNumberingAfterBreak="0">
    <w:nsid w:val="188F5B97"/>
    <w:multiLevelType w:val="hybridMultilevel"/>
    <w:tmpl w:val="FB78B526"/>
    <w:lvl w:ilvl="0" w:tplc="67301EF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570896"/>
    <w:multiLevelType w:val="multilevel"/>
    <w:tmpl w:val="1B3668F0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1C7B4643"/>
    <w:multiLevelType w:val="multilevel"/>
    <w:tmpl w:val="40A67B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2" w15:restartNumberingAfterBreak="0">
    <w:nsid w:val="24BE5308"/>
    <w:multiLevelType w:val="hybridMultilevel"/>
    <w:tmpl w:val="4C105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E85784"/>
    <w:multiLevelType w:val="multilevel"/>
    <w:tmpl w:val="1F5EB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 w15:restartNumberingAfterBreak="0">
    <w:nsid w:val="35BD5A31"/>
    <w:multiLevelType w:val="hybridMultilevel"/>
    <w:tmpl w:val="7D5CB6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BD575D"/>
    <w:multiLevelType w:val="hybridMultilevel"/>
    <w:tmpl w:val="CC9AEF9E"/>
    <w:lvl w:ilvl="0" w:tplc="BBCAC1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2C66525"/>
    <w:multiLevelType w:val="multilevel"/>
    <w:tmpl w:val="1B3668F0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7" w15:restartNumberingAfterBreak="0">
    <w:nsid w:val="48011600"/>
    <w:multiLevelType w:val="hybridMultilevel"/>
    <w:tmpl w:val="6CF694C2"/>
    <w:lvl w:ilvl="0" w:tplc="549681C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8" w15:restartNumberingAfterBreak="0">
    <w:nsid w:val="481165FC"/>
    <w:multiLevelType w:val="hybridMultilevel"/>
    <w:tmpl w:val="82C8D9D2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9208BC"/>
    <w:multiLevelType w:val="hybridMultilevel"/>
    <w:tmpl w:val="8A401ADC"/>
    <w:lvl w:ilvl="0" w:tplc="90C441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AC1AF7"/>
    <w:multiLevelType w:val="hybridMultilevel"/>
    <w:tmpl w:val="54862420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1" w15:restartNumberingAfterBreak="0">
    <w:nsid w:val="4D9057A9"/>
    <w:multiLevelType w:val="hybridMultilevel"/>
    <w:tmpl w:val="576AFE0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6B4F2E"/>
    <w:multiLevelType w:val="hybridMultilevel"/>
    <w:tmpl w:val="152451B4"/>
    <w:lvl w:ilvl="0" w:tplc="E7BA77D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 w:tplc="357AD2FC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23" w15:restartNumberingAfterBreak="0">
    <w:nsid w:val="5D1119F1"/>
    <w:multiLevelType w:val="multilevel"/>
    <w:tmpl w:val="1B3668F0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5FF5745D"/>
    <w:multiLevelType w:val="hybridMultilevel"/>
    <w:tmpl w:val="D37E1406"/>
    <w:lvl w:ilvl="0" w:tplc="DFE604C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2094D7D"/>
    <w:multiLevelType w:val="hybridMultilevel"/>
    <w:tmpl w:val="86FCD7DA"/>
    <w:lvl w:ilvl="0" w:tplc="3CE457F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626F10A9"/>
    <w:multiLevelType w:val="hybridMultilevel"/>
    <w:tmpl w:val="A09AB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67E92890"/>
    <w:multiLevelType w:val="multilevel"/>
    <w:tmpl w:val="8A401AD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520835"/>
    <w:multiLevelType w:val="hybridMultilevel"/>
    <w:tmpl w:val="24F06386"/>
    <w:lvl w:ilvl="0" w:tplc="950467C4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933EC7"/>
    <w:multiLevelType w:val="multilevel"/>
    <w:tmpl w:val="A8CAB654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0" w15:restartNumberingAfterBreak="0">
    <w:nsid w:val="6C053849"/>
    <w:multiLevelType w:val="hybridMultilevel"/>
    <w:tmpl w:val="14B8319E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D521F16"/>
    <w:multiLevelType w:val="hybridMultilevel"/>
    <w:tmpl w:val="5BDEB0E8"/>
    <w:lvl w:ilvl="0" w:tplc="2494B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2" w15:restartNumberingAfterBreak="0">
    <w:nsid w:val="6F8D471A"/>
    <w:multiLevelType w:val="hybridMultilevel"/>
    <w:tmpl w:val="E5765CC4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85595B"/>
    <w:multiLevelType w:val="multilevel"/>
    <w:tmpl w:val="FCFE4964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4C91684"/>
    <w:multiLevelType w:val="hybridMultilevel"/>
    <w:tmpl w:val="4FEC9406"/>
    <w:lvl w:ilvl="0" w:tplc="9CB4329E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35" w15:restartNumberingAfterBreak="0">
    <w:nsid w:val="790456CC"/>
    <w:multiLevelType w:val="hybridMultilevel"/>
    <w:tmpl w:val="18A4AC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F4346B"/>
    <w:multiLevelType w:val="hybridMultilevel"/>
    <w:tmpl w:val="4FE2EB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C441733"/>
    <w:multiLevelType w:val="hybridMultilevel"/>
    <w:tmpl w:val="70805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4B1AD9"/>
    <w:multiLevelType w:val="hybridMultilevel"/>
    <w:tmpl w:val="39B8B5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9" w15:restartNumberingAfterBreak="0">
    <w:nsid w:val="7C70241B"/>
    <w:multiLevelType w:val="hybridMultilevel"/>
    <w:tmpl w:val="B5FE5218"/>
    <w:lvl w:ilvl="0" w:tplc="90C441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3"/>
  </w:num>
  <w:num w:numId="3">
    <w:abstractNumId w:val="22"/>
  </w:num>
  <w:num w:numId="4">
    <w:abstractNumId w:val="31"/>
  </w:num>
  <w:num w:numId="5">
    <w:abstractNumId w:val="11"/>
  </w:num>
  <w:num w:numId="6">
    <w:abstractNumId w:val="13"/>
  </w:num>
  <w:num w:numId="7">
    <w:abstractNumId w:val="29"/>
  </w:num>
  <w:num w:numId="8">
    <w:abstractNumId w:val="6"/>
  </w:num>
  <w:num w:numId="9">
    <w:abstractNumId w:val="16"/>
  </w:num>
  <w:num w:numId="10">
    <w:abstractNumId w:val="10"/>
  </w:num>
  <w:num w:numId="11">
    <w:abstractNumId w:val="18"/>
  </w:num>
  <w:num w:numId="12">
    <w:abstractNumId w:val="15"/>
  </w:num>
  <w:num w:numId="13">
    <w:abstractNumId w:val="25"/>
  </w:num>
  <w:num w:numId="14">
    <w:abstractNumId w:val="3"/>
  </w:num>
  <w:num w:numId="15">
    <w:abstractNumId w:val="1"/>
  </w:num>
  <w:num w:numId="16">
    <w:abstractNumId w:val="2"/>
  </w:num>
  <w:num w:numId="17">
    <w:abstractNumId w:val="17"/>
  </w:num>
  <w:num w:numId="18">
    <w:abstractNumId w:val="8"/>
  </w:num>
  <w:num w:numId="19">
    <w:abstractNumId w:val="39"/>
  </w:num>
  <w:num w:numId="20">
    <w:abstractNumId w:val="0"/>
  </w:num>
  <w:num w:numId="21">
    <w:abstractNumId w:val="19"/>
  </w:num>
  <w:num w:numId="22">
    <w:abstractNumId w:val="27"/>
  </w:num>
  <w:num w:numId="23">
    <w:abstractNumId w:val="24"/>
  </w:num>
  <w:num w:numId="24">
    <w:abstractNumId w:val="4"/>
  </w:num>
  <w:num w:numId="25">
    <w:abstractNumId w:val="33"/>
  </w:num>
  <w:num w:numId="26">
    <w:abstractNumId w:val="7"/>
  </w:num>
  <w:num w:numId="27">
    <w:abstractNumId w:val="32"/>
  </w:num>
  <w:num w:numId="28">
    <w:abstractNumId w:val="9"/>
  </w:num>
  <w:num w:numId="29">
    <w:abstractNumId w:val="28"/>
  </w:num>
  <w:num w:numId="30">
    <w:abstractNumId w:val="12"/>
  </w:num>
  <w:num w:numId="31">
    <w:abstractNumId w:val="36"/>
  </w:num>
  <w:num w:numId="32">
    <w:abstractNumId w:val="5"/>
  </w:num>
  <w:num w:numId="33">
    <w:abstractNumId w:val="35"/>
  </w:num>
  <w:num w:numId="34">
    <w:abstractNumId w:val="37"/>
  </w:num>
  <w:num w:numId="35">
    <w:abstractNumId w:val="38"/>
  </w:num>
  <w:num w:numId="36">
    <w:abstractNumId w:val="21"/>
  </w:num>
  <w:num w:numId="37">
    <w:abstractNumId w:val="30"/>
  </w:num>
  <w:num w:numId="38">
    <w:abstractNumId w:val="20"/>
  </w:num>
  <w:num w:numId="39">
    <w:abstractNumId w:val="34"/>
  </w:num>
  <w:num w:numId="4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DB1"/>
    <w:rsid w:val="00002F87"/>
    <w:rsid w:val="000040B7"/>
    <w:rsid w:val="000158E2"/>
    <w:rsid w:val="00027F10"/>
    <w:rsid w:val="00032EBB"/>
    <w:rsid w:val="00054BC7"/>
    <w:rsid w:val="0006613D"/>
    <w:rsid w:val="0007697B"/>
    <w:rsid w:val="000C03CB"/>
    <w:rsid w:val="000D63BF"/>
    <w:rsid w:val="000F61FF"/>
    <w:rsid w:val="00103E9A"/>
    <w:rsid w:val="0011478E"/>
    <w:rsid w:val="00116E77"/>
    <w:rsid w:val="001175A8"/>
    <w:rsid w:val="001539DF"/>
    <w:rsid w:val="0016212F"/>
    <w:rsid w:val="001653E9"/>
    <w:rsid w:val="0017299E"/>
    <w:rsid w:val="001756D4"/>
    <w:rsid w:val="00187F64"/>
    <w:rsid w:val="0019335F"/>
    <w:rsid w:val="00194FA5"/>
    <w:rsid w:val="00195CEF"/>
    <w:rsid w:val="001B7086"/>
    <w:rsid w:val="001C19CC"/>
    <w:rsid w:val="001C4A17"/>
    <w:rsid w:val="00220D72"/>
    <w:rsid w:val="0024103D"/>
    <w:rsid w:val="00242EDC"/>
    <w:rsid w:val="002560F8"/>
    <w:rsid w:val="00274C00"/>
    <w:rsid w:val="002D42DF"/>
    <w:rsid w:val="002F475C"/>
    <w:rsid w:val="003053ED"/>
    <w:rsid w:val="003075E9"/>
    <w:rsid w:val="00321BE3"/>
    <w:rsid w:val="003321BE"/>
    <w:rsid w:val="00351095"/>
    <w:rsid w:val="00372F20"/>
    <w:rsid w:val="00376556"/>
    <w:rsid w:val="003930A6"/>
    <w:rsid w:val="00395089"/>
    <w:rsid w:val="003960FC"/>
    <w:rsid w:val="00411D18"/>
    <w:rsid w:val="00430F25"/>
    <w:rsid w:val="00431B5D"/>
    <w:rsid w:val="00441828"/>
    <w:rsid w:val="00446671"/>
    <w:rsid w:val="004778F2"/>
    <w:rsid w:val="0048073F"/>
    <w:rsid w:val="00484598"/>
    <w:rsid w:val="00497A88"/>
    <w:rsid w:val="004A182E"/>
    <w:rsid w:val="004C1F4C"/>
    <w:rsid w:val="004E520B"/>
    <w:rsid w:val="004F441F"/>
    <w:rsid w:val="00515D1F"/>
    <w:rsid w:val="005616A9"/>
    <w:rsid w:val="00570DF3"/>
    <w:rsid w:val="00572EBB"/>
    <w:rsid w:val="0058471C"/>
    <w:rsid w:val="00594BE5"/>
    <w:rsid w:val="005A5D13"/>
    <w:rsid w:val="005E2B20"/>
    <w:rsid w:val="00634B32"/>
    <w:rsid w:val="00644C8A"/>
    <w:rsid w:val="00653AC9"/>
    <w:rsid w:val="00665B56"/>
    <w:rsid w:val="00672E87"/>
    <w:rsid w:val="006A0E58"/>
    <w:rsid w:val="006A32C2"/>
    <w:rsid w:val="006B0F93"/>
    <w:rsid w:val="006E2481"/>
    <w:rsid w:val="006F7491"/>
    <w:rsid w:val="00712978"/>
    <w:rsid w:val="007129A0"/>
    <w:rsid w:val="00731F10"/>
    <w:rsid w:val="00762FA7"/>
    <w:rsid w:val="00792F23"/>
    <w:rsid w:val="00795801"/>
    <w:rsid w:val="007B2F52"/>
    <w:rsid w:val="007D2672"/>
    <w:rsid w:val="007D2D7B"/>
    <w:rsid w:val="008112A8"/>
    <w:rsid w:val="00814F18"/>
    <w:rsid w:val="00824344"/>
    <w:rsid w:val="00851D39"/>
    <w:rsid w:val="00861D47"/>
    <w:rsid w:val="0086275A"/>
    <w:rsid w:val="00884C6B"/>
    <w:rsid w:val="00887894"/>
    <w:rsid w:val="00897FEB"/>
    <w:rsid w:val="008B56BE"/>
    <w:rsid w:val="008E0C44"/>
    <w:rsid w:val="00922DEC"/>
    <w:rsid w:val="00926114"/>
    <w:rsid w:val="00974F72"/>
    <w:rsid w:val="00985490"/>
    <w:rsid w:val="00995079"/>
    <w:rsid w:val="009B493A"/>
    <w:rsid w:val="009C1F29"/>
    <w:rsid w:val="009C3C59"/>
    <w:rsid w:val="009D228B"/>
    <w:rsid w:val="009E7921"/>
    <w:rsid w:val="009F2580"/>
    <w:rsid w:val="00A00A5E"/>
    <w:rsid w:val="00A021BF"/>
    <w:rsid w:val="00A03941"/>
    <w:rsid w:val="00A079C2"/>
    <w:rsid w:val="00A141F6"/>
    <w:rsid w:val="00A216DC"/>
    <w:rsid w:val="00A620EF"/>
    <w:rsid w:val="00A62C5E"/>
    <w:rsid w:val="00A762E5"/>
    <w:rsid w:val="00AA0C88"/>
    <w:rsid w:val="00AB4BD3"/>
    <w:rsid w:val="00AC6D2A"/>
    <w:rsid w:val="00AE1165"/>
    <w:rsid w:val="00AE310C"/>
    <w:rsid w:val="00AE5F7F"/>
    <w:rsid w:val="00B101B4"/>
    <w:rsid w:val="00B137F0"/>
    <w:rsid w:val="00B22BE9"/>
    <w:rsid w:val="00B23CFE"/>
    <w:rsid w:val="00B36BCB"/>
    <w:rsid w:val="00B36D9A"/>
    <w:rsid w:val="00B4000F"/>
    <w:rsid w:val="00BB22BC"/>
    <w:rsid w:val="00BB5899"/>
    <w:rsid w:val="00BF2888"/>
    <w:rsid w:val="00BF6F0E"/>
    <w:rsid w:val="00C01427"/>
    <w:rsid w:val="00C33FAF"/>
    <w:rsid w:val="00C44D4B"/>
    <w:rsid w:val="00C52856"/>
    <w:rsid w:val="00C52C79"/>
    <w:rsid w:val="00C53A18"/>
    <w:rsid w:val="00C57585"/>
    <w:rsid w:val="00C722BB"/>
    <w:rsid w:val="00C873DD"/>
    <w:rsid w:val="00C96E73"/>
    <w:rsid w:val="00CB4B3D"/>
    <w:rsid w:val="00CB774F"/>
    <w:rsid w:val="00D3021E"/>
    <w:rsid w:val="00D7763A"/>
    <w:rsid w:val="00D802D8"/>
    <w:rsid w:val="00D80DA4"/>
    <w:rsid w:val="00DB4DB1"/>
    <w:rsid w:val="00DC015E"/>
    <w:rsid w:val="00E02BA1"/>
    <w:rsid w:val="00E07FF9"/>
    <w:rsid w:val="00E63268"/>
    <w:rsid w:val="00E6578B"/>
    <w:rsid w:val="00E86ECE"/>
    <w:rsid w:val="00EA3CE9"/>
    <w:rsid w:val="00EC0B3E"/>
    <w:rsid w:val="00ED70FA"/>
    <w:rsid w:val="00EF43C4"/>
    <w:rsid w:val="00F10029"/>
    <w:rsid w:val="00F1028E"/>
    <w:rsid w:val="00F1196A"/>
    <w:rsid w:val="00F257A1"/>
    <w:rsid w:val="00F32F07"/>
    <w:rsid w:val="00F33E40"/>
    <w:rsid w:val="00F33E79"/>
    <w:rsid w:val="00F33F51"/>
    <w:rsid w:val="00F46810"/>
    <w:rsid w:val="00F46FBC"/>
    <w:rsid w:val="00F527E2"/>
    <w:rsid w:val="00F718FB"/>
    <w:rsid w:val="00F72A28"/>
    <w:rsid w:val="00F81481"/>
    <w:rsid w:val="00F92900"/>
    <w:rsid w:val="00F956A6"/>
    <w:rsid w:val="00FC72BB"/>
    <w:rsid w:val="00FD1816"/>
    <w:rsid w:val="00FD2D6B"/>
    <w:rsid w:val="00FF0CCC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73D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"/>
    <w:basedOn w:val="Normalny"/>
    <w:link w:val="NagwekZnak"/>
    <w:rsid w:val="00DB4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link w:val="Nagwek"/>
    <w:locked/>
    <w:rsid w:val="00DB4DB1"/>
    <w:rPr>
      <w:rFonts w:cs="Times New Roman"/>
    </w:rPr>
  </w:style>
  <w:style w:type="paragraph" w:styleId="Stopka">
    <w:name w:val="footer"/>
    <w:basedOn w:val="Normalny"/>
    <w:link w:val="StopkaZnak"/>
    <w:semiHidden/>
    <w:rsid w:val="00DB4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semiHidden/>
    <w:locked/>
    <w:rsid w:val="00DB4DB1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DB4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DB4DB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C873DD"/>
    <w:rPr>
      <w:rFonts w:cs="Times New Roman"/>
      <w:b/>
      <w:bCs/>
    </w:rPr>
  </w:style>
  <w:style w:type="character" w:customStyle="1" w:styleId="apple-converted-space">
    <w:name w:val="apple-converted-space"/>
    <w:rsid w:val="00C873DD"/>
    <w:rPr>
      <w:rFonts w:cs="Times New Roman"/>
    </w:rPr>
  </w:style>
  <w:style w:type="paragraph" w:styleId="Tekstpodstawowy2">
    <w:name w:val="Body Text 2"/>
    <w:basedOn w:val="Normalny"/>
    <w:rsid w:val="00103E9A"/>
    <w:pPr>
      <w:spacing w:after="0" w:line="240" w:lineRule="auto"/>
      <w:jc w:val="both"/>
    </w:pPr>
    <w:rPr>
      <w:rFonts w:ascii="Times New Roman" w:hAnsi="Times New Roman"/>
      <w:b/>
      <w:bCs/>
      <w:i/>
      <w:iCs/>
      <w:sz w:val="24"/>
      <w:szCs w:val="24"/>
      <w:lang w:eastAsia="pl-PL"/>
    </w:rPr>
  </w:style>
  <w:style w:type="paragraph" w:styleId="Tekstpodstawowy">
    <w:name w:val="Body Text"/>
    <w:basedOn w:val="Normalny"/>
    <w:rsid w:val="00103E9A"/>
    <w:pPr>
      <w:spacing w:after="0" w:line="240" w:lineRule="auto"/>
      <w:jc w:val="both"/>
    </w:pPr>
    <w:rPr>
      <w:rFonts w:ascii="Arial Black" w:hAnsi="Arial Black" w:cs="Arial Black"/>
      <w:b/>
      <w:bCs/>
      <w:sz w:val="28"/>
      <w:szCs w:val="28"/>
      <w:lang w:eastAsia="pl-PL"/>
    </w:rPr>
  </w:style>
  <w:style w:type="paragraph" w:customStyle="1" w:styleId="BodyTextIndent21">
    <w:name w:val="Body Text Indent 21"/>
    <w:basedOn w:val="Normalny"/>
    <w:rsid w:val="00103E9A"/>
    <w:pPr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103E9A"/>
    <w:rPr>
      <w:sz w:val="16"/>
      <w:szCs w:val="16"/>
    </w:rPr>
  </w:style>
  <w:style w:type="paragraph" w:styleId="Tekstkomentarza">
    <w:name w:val="annotation text"/>
    <w:basedOn w:val="Normalny"/>
    <w:semiHidden/>
    <w:rsid w:val="00103E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03E9A"/>
    <w:rPr>
      <w:b/>
      <w:bCs/>
    </w:rPr>
  </w:style>
  <w:style w:type="paragraph" w:styleId="Akapitzlist">
    <w:name w:val="List Paragraph"/>
    <w:basedOn w:val="Normalny"/>
    <w:uiPriority w:val="34"/>
    <w:qFormat/>
    <w:rsid w:val="00497A88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locked/>
    <w:rsid w:val="00002F87"/>
    <w:pPr>
      <w:suppressAutoHyphens/>
      <w:spacing w:after="0" w:line="240" w:lineRule="auto"/>
      <w:jc w:val="center"/>
    </w:pPr>
    <w:rPr>
      <w:rFonts w:ascii="Arial" w:hAnsi="Arial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002F87"/>
    <w:rPr>
      <w:rFonts w:ascii="Arial" w:eastAsia="Times New Roman" w:hAnsi="Arial"/>
      <w:b/>
      <w:sz w:val="24"/>
      <w:lang w:eastAsia="ar-SA"/>
    </w:rPr>
  </w:style>
  <w:style w:type="paragraph" w:customStyle="1" w:styleId="WW-Zwykytekst">
    <w:name w:val="WW-Zwykły tekst"/>
    <w:basedOn w:val="Normalny"/>
    <w:qFormat/>
    <w:rsid w:val="00002F87"/>
    <w:pPr>
      <w:suppressAutoHyphens/>
      <w:spacing w:after="0" w:line="240" w:lineRule="auto"/>
    </w:pPr>
    <w:rPr>
      <w:rFonts w:ascii="Courier New" w:hAnsi="Courier New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locked/>
    <w:rsid w:val="00002F8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002F8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Bezodstpw">
    <w:name w:val="No Spacing"/>
    <w:uiPriority w:val="1"/>
    <w:qFormat/>
    <w:rsid w:val="007129A0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2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faktur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2042</Words>
  <Characters>12254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2020-02-02T19:50:00Z</dcterms:created>
  <dcterms:modified xsi:type="dcterms:W3CDTF">2020-07-17T10:23:00Z</dcterms:modified>
</cp:coreProperties>
</file>