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A09F9" w14:textId="77777777" w:rsidR="009317DB" w:rsidRDefault="009317DB" w:rsidP="00961466">
      <w:pPr>
        <w:spacing w:before="240" w:after="120" w:line="240" w:lineRule="auto"/>
        <w:ind w:left="284"/>
        <w:jc w:val="right"/>
        <w:rPr>
          <w:i/>
          <w:iCs/>
        </w:rPr>
      </w:pPr>
      <w:r w:rsidRPr="009317DB">
        <w:rPr>
          <w:i/>
          <w:iCs/>
        </w:rPr>
        <w:t>Załącznik nr 5</w:t>
      </w:r>
    </w:p>
    <w:p w14:paraId="2F2D676E" w14:textId="77777777" w:rsidR="002228FF" w:rsidRDefault="002228FF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14:paraId="7BE5B5DB" w14:textId="77777777" w:rsidR="009317DB" w:rsidRDefault="009317DB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  <w:r w:rsidRPr="009317DB">
        <w:rPr>
          <w:sz w:val="40"/>
          <w:szCs w:val="40"/>
        </w:rPr>
        <w:t>OPIS PRZEDMIOTU ZAMÓWIENIA</w:t>
      </w:r>
    </w:p>
    <w:p w14:paraId="367E9D07" w14:textId="77777777" w:rsidR="001124E6" w:rsidRPr="009317DB" w:rsidRDefault="001124E6" w:rsidP="009317DB">
      <w:pPr>
        <w:spacing w:before="240" w:after="120" w:line="240" w:lineRule="auto"/>
        <w:ind w:left="284" w:hanging="360"/>
        <w:jc w:val="center"/>
        <w:rPr>
          <w:sz w:val="40"/>
          <w:szCs w:val="40"/>
        </w:rPr>
      </w:pPr>
    </w:p>
    <w:p w14:paraId="325AE2CC" w14:textId="77777777" w:rsidR="008319BF" w:rsidRDefault="008319BF" w:rsidP="008319BF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 xml:space="preserve">ZAKRES </w:t>
      </w:r>
      <w:r>
        <w:rPr>
          <w:rFonts w:asciiTheme="minorHAnsi" w:eastAsiaTheme="minorEastAsia" w:hAnsiTheme="minorHAnsi"/>
          <w:b/>
          <w:bCs/>
          <w:sz w:val="28"/>
          <w:szCs w:val="28"/>
        </w:rPr>
        <w:t>DOSTAW</w:t>
      </w:r>
    </w:p>
    <w:p w14:paraId="63BB6A00" w14:textId="77777777" w:rsidR="008319BF" w:rsidRPr="004D4667" w:rsidRDefault="008319BF" w:rsidP="008319BF">
      <w:pPr>
        <w:spacing w:after="0" w:line="240" w:lineRule="auto"/>
        <w:jc w:val="both"/>
      </w:pPr>
      <w:r>
        <w:rPr>
          <w:rFonts w:asciiTheme="minorHAnsi" w:hAnsiTheme="minorHAnsi"/>
        </w:rPr>
        <w:t xml:space="preserve">Niniejsze zamówienie dotyczy </w:t>
      </w:r>
      <w:r w:rsidRPr="004D4667">
        <w:rPr>
          <w:rFonts w:asciiTheme="minorHAnsi" w:hAnsiTheme="minorHAnsi"/>
        </w:rPr>
        <w:t xml:space="preserve">dostaw </w:t>
      </w:r>
      <w:r>
        <w:rPr>
          <w:rFonts w:asciiTheme="minorHAnsi" w:hAnsiTheme="minorHAnsi"/>
        </w:rPr>
        <w:t xml:space="preserve">zgodnie z poniższym zestawieniem. Oferowane rozwiązania i usługi muszą być </w:t>
      </w:r>
      <w:r w:rsidRPr="004D4667">
        <w:rPr>
          <w:rFonts w:asciiTheme="minorHAnsi" w:hAnsiTheme="minorHAnsi"/>
        </w:rPr>
        <w:t>zgodn</w:t>
      </w:r>
      <w:r>
        <w:rPr>
          <w:rFonts w:asciiTheme="minorHAnsi" w:hAnsiTheme="minorHAnsi"/>
        </w:rPr>
        <w:t xml:space="preserve">e </w:t>
      </w:r>
      <w:r w:rsidRPr="004D4667">
        <w:rPr>
          <w:rFonts w:asciiTheme="minorHAnsi" w:hAnsiTheme="minorHAnsi"/>
        </w:rPr>
        <w:t>z</w:t>
      </w:r>
      <w:r>
        <w:rPr>
          <w:rFonts w:asciiTheme="minorHAnsi" w:hAnsiTheme="minorHAnsi"/>
        </w:rPr>
        <w:t> minimalnymi wymaganiami zawartymi w niniejszej specyfikacji</w:t>
      </w:r>
      <w:r w:rsidRPr="004D4667">
        <w:rPr>
          <w:rFonts w:asciiTheme="minorHAnsi" w:hAnsiTheme="minorHAnsi"/>
        </w:rPr>
        <w:t>.</w:t>
      </w:r>
    </w:p>
    <w:p w14:paraId="27DE5D31" w14:textId="77777777" w:rsidR="008319BF" w:rsidRDefault="008319BF" w:rsidP="008319BF">
      <w:pPr>
        <w:spacing w:after="0" w:line="240" w:lineRule="auto"/>
        <w:rPr>
          <w:rFonts w:asciiTheme="minorHAnsi" w:hAnsiTheme="minorHAnsi"/>
          <w:b/>
        </w:rPr>
      </w:pPr>
    </w:p>
    <w:tbl>
      <w:tblPr>
        <w:tblW w:w="9296" w:type="dxa"/>
        <w:tblInd w:w="55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8"/>
        <w:gridCol w:w="6162"/>
        <w:gridCol w:w="1063"/>
        <w:gridCol w:w="1063"/>
      </w:tblGrid>
      <w:tr w:rsidR="008319BF" w:rsidRPr="0098389E" w14:paraId="2BFB935D" w14:textId="77777777" w:rsidTr="002757A0">
        <w:trPr>
          <w:trHeight w:val="285"/>
        </w:trPr>
        <w:tc>
          <w:tcPr>
            <w:tcW w:w="1008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noWrap/>
            <w:vAlign w:val="center"/>
          </w:tcPr>
          <w:p w14:paraId="18A9D674" w14:textId="77777777" w:rsidR="008319BF" w:rsidRPr="0098389E" w:rsidRDefault="008319BF" w:rsidP="002757A0">
            <w:pPr>
              <w:spacing w:before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98389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br w:type="page"/>
              <w:t>Lp.</w:t>
            </w:r>
          </w:p>
        </w:tc>
        <w:tc>
          <w:tcPr>
            <w:tcW w:w="6162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noWrap/>
            <w:vAlign w:val="center"/>
          </w:tcPr>
          <w:p w14:paraId="4694D5B7" w14:textId="77777777" w:rsidR="008319BF" w:rsidRPr="00B943BD" w:rsidRDefault="008319BF" w:rsidP="002757A0">
            <w:pPr>
              <w:spacing w:before="120" w:line="240" w:lineRule="auto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943BD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urządzenia</w:t>
            </w:r>
          </w:p>
        </w:tc>
        <w:tc>
          <w:tcPr>
            <w:tcW w:w="1063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  <w:noWrap/>
            <w:vAlign w:val="center"/>
          </w:tcPr>
          <w:p w14:paraId="56D7A273" w14:textId="77777777" w:rsidR="008319BF" w:rsidRPr="0098389E" w:rsidRDefault="008319BF" w:rsidP="002757A0">
            <w:pPr>
              <w:spacing w:before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98389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Ilość</w:t>
            </w:r>
          </w:p>
        </w:tc>
        <w:tc>
          <w:tcPr>
            <w:tcW w:w="1063" w:type="dxa"/>
            <w:tcBorders>
              <w:top w:val="single" w:sz="12" w:space="0" w:color="A6A6A6" w:themeColor="background1" w:themeShade="A6"/>
              <w:bottom w:val="single" w:sz="4" w:space="0" w:color="A6A6A6" w:themeColor="background1" w:themeShade="A6"/>
            </w:tcBorders>
            <w:shd w:val="clear" w:color="auto" w:fill="BFBFBF" w:themeFill="background1" w:themeFillShade="BF"/>
          </w:tcPr>
          <w:p w14:paraId="297FEEDE" w14:textId="77777777" w:rsidR="008319BF" w:rsidRPr="0098389E" w:rsidRDefault="008319BF" w:rsidP="002757A0">
            <w:pPr>
              <w:spacing w:before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Jedn.</w:t>
            </w:r>
          </w:p>
        </w:tc>
      </w:tr>
      <w:tr w:rsidR="00AD38C5" w:rsidRPr="00B82FFE" w14:paraId="642FF4F4" w14:textId="77777777" w:rsidTr="002757A0">
        <w:trPr>
          <w:trHeight w:val="285"/>
        </w:trPr>
        <w:tc>
          <w:tcPr>
            <w:tcW w:w="9296" w:type="dxa"/>
            <w:gridSpan w:val="4"/>
            <w:shd w:val="clear" w:color="auto" w:fill="auto"/>
            <w:noWrap/>
            <w:vAlign w:val="center"/>
          </w:tcPr>
          <w:p w14:paraId="4BA71726" w14:textId="77777777" w:rsidR="00AD38C5" w:rsidRPr="001124E6" w:rsidRDefault="00AD38C5" w:rsidP="00AD38C5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1124E6">
              <w:rPr>
                <w:i/>
                <w:iCs/>
                <w:sz w:val="20"/>
                <w:szCs w:val="20"/>
              </w:rPr>
              <w:t>Zadanie nr 1</w:t>
            </w:r>
          </w:p>
        </w:tc>
      </w:tr>
      <w:tr w:rsidR="008319BF" w:rsidRPr="00B82FFE" w14:paraId="788A72C2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1ED520EA" w14:textId="77777777" w:rsidR="008319BF" w:rsidRPr="00B82FFE" w:rsidRDefault="008319BF" w:rsidP="008319BF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715C768A" w14:textId="7214C162" w:rsidR="008319BF" w:rsidRPr="00B82FFE" w:rsidRDefault="00057DF3" w:rsidP="002757A0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Notebook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033C7B8E" w14:textId="12CD81D3" w:rsidR="008319BF" w:rsidRPr="00B82FFE" w:rsidRDefault="00057DF3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425CADF5" w14:textId="77777777" w:rsidR="008319BF" w:rsidRDefault="008319BF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8319BF" w:rsidRPr="00B82FFE" w14:paraId="6CBC5C29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72617CC0" w14:textId="77777777" w:rsidR="008319BF" w:rsidRPr="00B82FFE" w:rsidRDefault="008319BF" w:rsidP="008319BF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20FBD0C1" w14:textId="70C54603" w:rsidR="008319BF" w:rsidRDefault="00057DF3" w:rsidP="002757A0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Projektor wideo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77845174" w14:textId="07B0F0F4" w:rsidR="008319BF" w:rsidRDefault="00057DF3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2A35CB13" w14:textId="77777777" w:rsidR="008319BF" w:rsidRDefault="00AD38C5" w:rsidP="002757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AD38C5" w:rsidRPr="00B82FFE" w14:paraId="0C0A2542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11287CF2" w14:textId="77777777" w:rsidR="00AD38C5" w:rsidRPr="00B82FFE" w:rsidRDefault="00AD38C5" w:rsidP="00AD38C5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594E00B1" w14:textId="253F86D0" w:rsidR="00AD38C5" w:rsidRDefault="00057DF3" w:rsidP="00AD38C5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Przełącznik sieciowy 28p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207D69A8" w14:textId="77777777" w:rsidR="00AD38C5" w:rsidRDefault="00AD38C5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064B2654" w14:textId="77777777" w:rsidR="00AD38C5" w:rsidRDefault="00AD38C5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AD38C5" w:rsidRPr="00B82FFE" w14:paraId="2437C987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7C44060D" w14:textId="77777777" w:rsidR="00AD38C5" w:rsidRPr="00B82FFE" w:rsidRDefault="00AD38C5" w:rsidP="00AD38C5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58A91FF3" w14:textId="583B1559" w:rsidR="00AD38C5" w:rsidRDefault="00057DF3" w:rsidP="00AD38C5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Przełącznik sieciowy PoE  8p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B3B9799" w14:textId="5A88EF0E" w:rsidR="00AD38C5" w:rsidRDefault="00057DF3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</w:tcPr>
          <w:p w14:paraId="6833BF1E" w14:textId="77777777" w:rsidR="00AD38C5" w:rsidRDefault="00AD38C5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AD38C5" w:rsidRPr="00B82FFE" w14:paraId="73C9A5C2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0B3AFB8A" w14:textId="77777777" w:rsidR="00AD38C5" w:rsidRPr="00B82FFE" w:rsidRDefault="00AD38C5" w:rsidP="00AD38C5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70D09926" w14:textId="63D592C3" w:rsidR="00AD38C5" w:rsidRPr="00AD38C5" w:rsidRDefault="00656591" w:rsidP="00AD38C5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Pendrive 32 Gb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0D90339B" w14:textId="347F74BC" w:rsidR="00AD38C5" w:rsidRDefault="00B47AC3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</w:tcPr>
          <w:p w14:paraId="70186AE4" w14:textId="77777777" w:rsidR="00AD38C5" w:rsidRDefault="00AD38C5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2757A0" w:rsidRPr="00B82FFE" w14:paraId="6F61AA6D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19E90A46" w14:textId="77777777" w:rsidR="002757A0" w:rsidRPr="00B82FFE" w:rsidRDefault="002757A0" w:rsidP="00AD38C5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1C3BF094" w14:textId="26B33576" w:rsidR="002757A0" w:rsidRDefault="00656591" w:rsidP="00AD38C5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Przenośny dysk zewnętrzny USB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42892CBD" w14:textId="77777777" w:rsidR="002757A0" w:rsidRDefault="002757A0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238639BC" w14:textId="77777777" w:rsidR="002757A0" w:rsidRDefault="002757A0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AD38C5" w:rsidRPr="00B82FFE" w14:paraId="4745F079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10D3FC3B" w14:textId="77777777" w:rsidR="00AD38C5" w:rsidRPr="00B82FFE" w:rsidRDefault="00AD38C5" w:rsidP="00AD38C5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2F8014D0" w14:textId="02FF3161" w:rsidR="00AD38C5" w:rsidRDefault="00EB6266" w:rsidP="00656591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Laserowy czytnik kodów kreskowych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5FAB3DF0" w14:textId="317B905C" w:rsidR="00AD38C5" w:rsidRDefault="00EB6266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dxa"/>
          </w:tcPr>
          <w:p w14:paraId="4773F9E0" w14:textId="127F0AE3" w:rsidR="00AD38C5" w:rsidRDefault="00EB6266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D27762" w:rsidRPr="00B82FFE" w14:paraId="64C5A29E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61273396" w14:textId="77777777" w:rsidR="00D27762" w:rsidRPr="00B82FFE" w:rsidRDefault="00D27762" w:rsidP="00AD38C5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37F2F555" w14:textId="310D18B2" w:rsidR="00D27762" w:rsidRDefault="00EB6266" w:rsidP="00AD38C5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Drukarka etykiet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7EBA90AC" w14:textId="1FDC1B61" w:rsidR="00D27762" w:rsidRDefault="00EB6266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564D0BAC" w14:textId="10DDBC91" w:rsidR="00D27762" w:rsidRDefault="00EB6266" w:rsidP="00AD38C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EB6266" w:rsidRPr="00B82FFE" w14:paraId="0F5B013B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5FDAABBC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62FB4428" w14:textId="3F6333E2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Napęd zewnętrzny DVD na USB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5C728BD8" w14:textId="5BCA38F3" w:rsidR="00EB6266" w:rsidRDefault="00EB6266" w:rsidP="00EB62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dxa"/>
          </w:tcPr>
          <w:p w14:paraId="316BCB17" w14:textId="77F79692" w:rsidR="00EB6266" w:rsidRDefault="00EB6266" w:rsidP="00EB62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EB6266" w:rsidRPr="00B82FFE" w14:paraId="766333AE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6BD3C10C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35A1E8F7" w14:textId="60878D61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Domofon VoIP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F730C19" w14:textId="4B47AD9C" w:rsidR="00EB6266" w:rsidRDefault="00EB6266" w:rsidP="00EB62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1BA3CFAF" w14:textId="17DC1EAE" w:rsidR="00EB6266" w:rsidRDefault="00EB6266" w:rsidP="00EB62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205E35" w:rsidRPr="00B82FFE" w14:paraId="5F80A6C8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2208EA97" w14:textId="77777777" w:rsidR="00205E35" w:rsidRPr="00B82FFE" w:rsidRDefault="00205E35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4B1C6F48" w14:textId="0C94F854" w:rsidR="00205E35" w:rsidRDefault="00205E35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Drukarka laserowa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CE6017D" w14:textId="41C04DA3" w:rsidR="00205E35" w:rsidRDefault="00205E35" w:rsidP="00EB62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3ED3D434" w14:textId="0F4D93B9" w:rsidR="00205E35" w:rsidRDefault="00205E35" w:rsidP="00EB626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</w:tr>
      <w:tr w:rsidR="00EB6266" w:rsidRPr="00B82FFE" w14:paraId="4596F978" w14:textId="77777777" w:rsidTr="002757A0">
        <w:trPr>
          <w:trHeight w:val="285"/>
        </w:trPr>
        <w:tc>
          <w:tcPr>
            <w:tcW w:w="9296" w:type="dxa"/>
            <w:gridSpan w:val="4"/>
            <w:shd w:val="clear" w:color="auto" w:fill="auto"/>
            <w:noWrap/>
            <w:vAlign w:val="center"/>
          </w:tcPr>
          <w:p w14:paraId="108E7E7B" w14:textId="77777777" w:rsidR="00EB6266" w:rsidRPr="001124E6" w:rsidRDefault="00EB6266" w:rsidP="00EB6266">
            <w:pPr>
              <w:suppressAutoHyphens/>
              <w:spacing w:before="40" w:after="4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bookmarkStart w:id="0" w:name="_Hlk19192058"/>
            <w:r w:rsidRPr="001124E6">
              <w:rPr>
                <w:i/>
                <w:iCs/>
                <w:sz w:val="20"/>
                <w:szCs w:val="20"/>
              </w:rPr>
              <w:t xml:space="preserve">Zadanie nr </w:t>
            </w: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EB6266" w:rsidRPr="00B82FFE" w14:paraId="25B35E5A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4BED40B1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67D7A6CE" w14:textId="2093A63F" w:rsidR="00EB6266" w:rsidRPr="00B82FFE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Serwer 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57272B3D" w14:textId="77777777" w:rsidR="00EB6266" w:rsidRPr="00B82FFE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14B2AD69" w14:textId="77777777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EB6266" w:rsidRPr="00B82FFE" w14:paraId="0919523A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6A3B51E0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00C0FF68" w14:textId="4B9F9ADB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Licencje dostępowe CAL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0712E405" w14:textId="47E7EB2C" w:rsidR="00EB6266" w:rsidRDefault="00EF0EFF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1063" w:type="dxa"/>
          </w:tcPr>
          <w:p w14:paraId="7AC23FDF" w14:textId="50EF5936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EB6266" w:rsidRPr="00B82FFE" w14:paraId="019AE903" w14:textId="77777777" w:rsidTr="002757A0">
        <w:trPr>
          <w:trHeight w:val="285"/>
        </w:trPr>
        <w:tc>
          <w:tcPr>
            <w:tcW w:w="9296" w:type="dxa"/>
            <w:gridSpan w:val="4"/>
            <w:shd w:val="clear" w:color="auto" w:fill="auto"/>
            <w:noWrap/>
            <w:vAlign w:val="center"/>
          </w:tcPr>
          <w:p w14:paraId="6D3767ED" w14:textId="77777777" w:rsidR="00EB6266" w:rsidRPr="001124E6" w:rsidRDefault="00EB6266" w:rsidP="00EB6266">
            <w:pPr>
              <w:suppressAutoHyphens/>
              <w:spacing w:before="40" w:after="4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124E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Zadanie nr 3</w:t>
            </w:r>
          </w:p>
        </w:tc>
      </w:tr>
      <w:tr w:rsidR="00EB6266" w:rsidRPr="00B82FFE" w14:paraId="392ADCAC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2EE9B996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57816A63" w14:textId="68C18950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Kamera wideo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ADB3477" w14:textId="77777777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667888F4" w14:textId="77777777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EB6266" w:rsidRPr="00B82FFE" w14:paraId="4E42BD1F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390E01CC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6967CDAB" w14:textId="3EEE11CE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Statyw wideo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4E49FBCD" w14:textId="61775058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074DC9C8" w14:textId="7CDDF85A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EB6266" w:rsidRPr="00B82FFE" w14:paraId="1A352CCA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6C1F7A11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0E9ACBB9" w14:textId="750BDA37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Oprogramowanie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3864143" w14:textId="0D22B8BB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</w:tcPr>
          <w:p w14:paraId="30828500" w14:textId="0799379F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EB6266" w:rsidRPr="00B82FFE" w14:paraId="7D80B026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3C6078C5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5C05DF94" w14:textId="1FE27782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Aparat fotograficzny kompaktowy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85F0B94" w14:textId="77777777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214C0C4D" w14:textId="77777777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EB6266" w:rsidRPr="00B82FFE" w14:paraId="281A5B83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7B4E2295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7F91B0BA" w14:textId="5AC3254C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Zestaw oświetlenia LED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335C07E" w14:textId="4D6F99F2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063" w:type="dxa"/>
          </w:tcPr>
          <w:p w14:paraId="10264B10" w14:textId="5D5D52AE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kpl.</w:t>
            </w:r>
          </w:p>
        </w:tc>
      </w:tr>
      <w:tr w:rsidR="00EB6266" w:rsidRPr="00B82FFE" w14:paraId="123B441E" w14:textId="77777777" w:rsidTr="002757A0">
        <w:trPr>
          <w:trHeight w:val="285"/>
        </w:trPr>
        <w:tc>
          <w:tcPr>
            <w:tcW w:w="9296" w:type="dxa"/>
            <w:gridSpan w:val="4"/>
            <w:shd w:val="clear" w:color="auto" w:fill="auto"/>
            <w:noWrap/>
            <w:vAlign w:val="center"/>
          </w:tcPr>
          <w:p w14:paraId="4CF29B43" w14:textId="77777777" w:rsidR="00EB6266" w:rsidRPr="001124E6" w:rsidRDefault="00EB6266" w:rsidP="00EB6266">
            <w:pPr>
              <w:suppressAutoHyphens/>
              <w:spacing w:before="40" w:after="40" w:line="240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1124E6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Zadanie nr 4</w:t>
            </w:r>
          </w:p>
        </w:tc>
      </w:tr>
      <w:tr w:rsidR="00EB6266" w:rsidRPr="00B82FFE" w14:paraId="194B2F73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06B0E029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4A942D48" w14:textId="1C10B55C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Pianino cyfrowe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3199F953" w14:textId="77777777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7AFEBAA4" w14:textId="77777777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EB6266" w:rsidRPr="00B82FFE" w14:paraId="32AE43AC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0CD955D6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08BEBB47" w14:textId="4802425B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Odbiornik mikrofonowy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18233FAE" w14:textId="5284DFB8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063" w:type="dxa"/>
          </w:tcPr>
          <w:p w14:paraId="1B4EA21F" w14:textId="107675CC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  <w:tr w:rsidR="00EB6266" w:rsidRPr="00B82FFE" w14:paraId="5F889B10" w14:textId="77777777" w:rsidTr="002757A0">
        <w:trPr>
          <w:trHeight w:val="285"/>
        </w:trPr>
        <w:tc>
          <w:tcPr>
            <w:tcW w:w="1008" w:type="dxa"/>
            <w:shd w:val="clear" w:color="auto" w:fill="auto"/>
            <w:noWrap/>
            <w:vAlign w:val="center"/>
          </w:tcPr>
          <w:p w14:paraId="1CA4BC60" w14:textId="77777777" w:rsidR="00EB6266" w:rsidRPr="00B82FFE" w:rsidRDefault="00EB6266" w:rsidP="00EB6266">
            <w:pPr>
              <w:pStyle w:val="Akapitzlist"/>
              <w:numPr>
                <w:ilvl w:val="0"/>
                <w:numId w:val="29"/>
              </w:numPr>
              <w:suppressAutoHyphens/>
              <w:spacing w:before="40" w:after="40" w:line="240" w:lineRule="auto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162" w:type="dxa"/>
            <w:shd w:val="clear" w:color="auto" w:fill="auto"/>
            <w:noWrap/>
            <w:vAlign w:val="center"/>
          </w:tcPr>
          <w:p w14:paraId="76DB7292" w14:textId="4DC85E9A" w:rsidR="00EB6266" w:rsidRDefault="00EB6266" w:rsidP="00EB6266">
            <w:pPr>
              <w:spacing w:before="40" w:after="4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Walizki transportowe na kable i części nagłośnienia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5BC73C5E" w14:textId="5A90F170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1063" w:type="dxa"/>
          </w:tcPr>
          <w:p w14:paraId="0563C4FC" w14:textId="49C266ED" w:rsidR="00EB6266" w:rsidRDefault="00EB6266" w:rsidP="00EB6266">
            <w:pPr>
              <w:suppressAutoHyphens/>
              <w:spacing w:before="40" w:after="4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szt.</w:t>
            </w:r>
          </w:p>
        </w:tc>
      </w:tr>
    </w:tbl>
    <w:bookmarkEnd w:id="0"/>
    <w:p w14:paraId="74680AA4" w14:textId="77777777" w:rsidR="008319BF" w:rsidRPr="00590728" w:rsidRDefault="008319BF" w:rsidP="008319BF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>R</w:t>
      </w:r>
      <w:r>
        <w:rPr>
          <w:rFonts w:asciiTheme="minorHAnsi" w:eastAsiaTheme="minorEastAsia" w:hAnsiTheme="minorHAnsi"/>
          <w:b/>
          <w:bCs/>
          <w:sz w:val="28"/>
          <w:szCs w:val="28"/>
        </w:rPr>
        <w:t>Ó</w:t>
      </w: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>WNOWA</w:t>
      </w:r>
      <w:r>
        <w:rPr>
          <w:rFonts w:asciiTheme="minorHAnsi" w:eastAsiaTheme="minorEastAsia" w:hAnsiTheme="minorHAnsi"/>
          <w:b/>
          <w:bCs/>
          <w:sz w:val="28"/>
          <w:szCs w:val="28"/>
        </w:rPr>
        <w:t>Ż</w:t>
      </w: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>NOŚĆ ROZWIĄZAŃ</w:t>
      </w:r>
    </w:p>
    <w:p w14:paraId="566D3ACD" w14:textId="77777777" w:rsidR="008319BF" w:rsidRPr="00590728" w:rsidRDefault="008319BF" w:rsidP="008319BF">
      <w:pPr>
        <w:spacing w:before="120" w:line="240" w:lineRule="auto"/>
        <w:jc w:val="both"/>
        <w:rPr>
          <w:rFonts w:asciiTheme="minorHAnsi" w:hAnsiTheme="minorHAnsi"/>
        </w:rPr>
      </w:pPr>
      <w:r w:rsidRPr="00590728">
        <w:rPr>
          <w:rFonts w:asciiTheme="minorHAnsi" w:hAnsiTheme="minorHAnsi"/>
        </w:rPr>
        <w:t>W celu zachowania reguły konkurencyjności dopuszcza się rozwiązania 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ne do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wyspecyfikowanych w treści niniejszego OPZ, przy czym za rozwiązanie 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ne uwa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a się takie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rozwiązanie, które pod względem technologii, wydajności i funkcjonalności przez to rozwiązanie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 xml:space="preserve">oferowanych, nie odbiega </w:t>
      </w:r>
      <w:r w:rsidRPr="00590728">
        <w:rPr>
          <w:rFonts w:asciiTheme="minorHAnsi" w:hAnsiTheme="minorHAnsi"/>
        </w:rPr>
        <w:lastRenderedPageBreak/>
        <w:t>znacząco od technologii funkcjonalności i wydajności wyszczególnionych</w:t>
      </w:r>
      <w:r>
        <w:rPr>
          <w:rFonts w:asciiTheme="minorHAnsi" w:hAnsiTheme="minorHAnsi"/>
        </w:rPr>
        <w:t xml:space="preserve"> w </w:t>
      </w:r>
      <w:r w:rsidRPr="00590728">
        <w:rPr>
          <w:rFonts w:asciiTheme="minorHAnsi" w:hAnsiTheme="minorHAnsi"/>
        </w:rPr>
        <w:t>rozwiązaniu wyspecyfikowanym, przy czym nie podlegają porównaniu cechy rozwiązania właściwe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wyłącznie dla rozwiązania wyspecyfikowanego, takie jak: zastrze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one patenty, własnościowe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rozwiązania technologiczne, własnościowe protokoły itp., a jedynie te, które stanowią o istocie całości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zakładanych rozwiązań technologicznych i posiadają odniesienie w rozwiązaniu 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nym.</w:t>
      </w:r>
    </w:p>
    <w:p w14:paraId="3775A2D0" w14:textId="77777777" w:rsidR="008319BF" w:rsidRPr="002047C0" w:rsidRDefault="008319BF" w:rsidP="008319BF">
      <w:pPr>
        <w:spacing w:before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Zamawiający, wskazując oznaczenie konkretnego producenta (dostawcy) lub konkretny produkt przy opisie przedmiotu zamówienia, dopuszcza jednocześnie produkty równoważne o parametrach jakościowych i cechach użytkowych co najmniej na poziomie parametrów wskazanego produktu, uznając tym samym każdy produkt o wskazanych lub lepszych parametrach pod względem:</w:t>
      </w:r>
    </w:p>
    <w:p w14:paraId="36F3E552" w14:textId="77777777" w:rsidR="008319BF" w:rsidRPr="00C152FA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gabarytów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i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konstrukcji</w:t>
      </w:r>
      <w:r w:rsidRPr="00C152FA">
        <w:rPr>
          <w:rFonts w:asciiTheme="minorHAnsi" w:hAnsiTheme="minorHAnsi"/>
          <w:bCs/>
        </w:rPr>
        <w:t xml:space="preserve"> (</w:t>
      </w:r>
      <w:r w:rsidRPr="002047C0">
        <w:rPr>
          <w:rFonts w:asciiTheme="minorHAnsi" w:hAnsiTheme="minorHAnsi"/>
          <w:bCs/>
        </w:rPr>
        <w:t>wielkość</w:t>
      </w:r>
      <w:r w:rsidRPr="00C152FA">
        <w:rPr>
          <w:rFonts w:asciiTheme="minorHAnsi" w:hAnsiTheme="minorHAnsi"/>
          <w:bCs/>
        </w:rPr>
        <w:t xml:space="preserve">, </w:t>
      </w:r>
      <w:r w:rsidRPr="002047C0">
        <w:rPr>
          <w:rFonts w:asciiTheme="minorHAnsi" w:hAnsiTheme="minorHAnsi"/>
          <w:bCs/>
        </w:rPr>
        <w:t>rodzaj</w:t>
      </w:r>
      <w:r w:rsidRPr="00C152FA">
        <w:rPr>
          <w:rFonts w:asciiTheme="minorHAnsi" w:hAnsiTheme="minorHAnsi"/>
          <w:bCs/>
        </w:rPr>
        <w:t xml:space="preserve">, </w:t>
      </w:r>
      <w:r w:rsidRPr="002047C0">
        <w:rPr>
          <w:rFonts w:asciiTheme="minorHAnsi" w:hAnsiTheme="minorHAnsi"/>
          <w:bCs/>
        </w:rPr>
        <w:t>właściwości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fizyczne</w:t>
      </w:r>
      <w:r w:rsidRPr="00C152FA">
        <w:rPr>
          <w:rFonts w:asciiTheme="minorHAnsi" w:hAnsiTheme="minorHAnsi"/>
          <w:bCs/>
        </w:rPr>
        <w:t xml:space="preserve">, </w:t>
      </w:r>
      <w:r w:rsidRPr="002047C0">
        <w:rPr>
          <w:rFonts w:asciiTheme="minorHAnsi" w:hAnsiTheme="minorHAnsi"/>
          <w:bCs/>
        </w:rPr>
        <w:t>liczba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elementów</w:t>
      </w:r>
      <w:r w:rsidRPr="00C152FA">
        <w:rPr>
          <w:rFonts w:asciiTheme="minorHAnsi" w:hAnsiTheme="minorHAnsi"/>
          <w:bCs/>
        </w:rPr>
        <w:t xml:space="preserve"> </w:t>
      </w:r>
      <w:r w:rsidRPr="002047C0">
        <w:rPr>
          <w:rFonts w:asciiTheme="minorHAnsi" w:hAnsiTheme="minorHAnsi"/>
          <w:bCs/>
        </w:rPr>
        <w:t>składowych</w:t>
      </w:r>
      <w:r w:rsidRPr="00C152FA">
        <w:rPr>
          <w:rFonts w:asciiTheme="minorHAnsi" w:hAnsiTheme="minorHAnsi"/>
          <w:bCs/>
        </w:rPr>
        <w:t>),</w:t>
      </w:r>
    </w:p>
    <w:p w14:paraId="45B159DF" w14:textId="77777777"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charakteru użytkowego (tożsamość funkcji),</w:t>
      </w:r>
    </w:p>
    <w:p w14:paraId="3FD1AD1C" w14:textId="77777777"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charakterystyki materiałowej (rodzaj i jakość materiałów),</w:t>
      </w:r>
    </w:p>
    <w:p w14:paraId="69EAD0A1" w14:textId="77777777"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parametrów technicznych (wytrzymałość, trwałość, dane techniczne, dane hydrauliczne, charakterystyki linowe, konstrukcja),</w:t>
      </w:r>
    </w:p>
    <w:p w14:paraId="705298F0" w14:textId="77777777"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parametrów bezpieczeństwa użytkowania,</w:t>
      </w:r>
    </w:p>
    <w:p w14:paraId="2BC210F8" w14:textId="77777777" w:rsidR="008319BF" w:rsidRPr="002047C0" w:rsidRDefault="008319BF" w:rsidP="008319BF">
      <w:pPr>
        <w:numPr>
          <w:ilvl w:val="0"/>
          <w:numId w:val="31"/>
        </w:numPr>
        <w:spacing w:before="120" w:after="120" w:line="240" w:lineRule="auto"/>
        <w:jc w:val="both"/>
        <w:rPr>
          <w:rFonts w:asciiTheme="minorHAnsi" w:hAnsiTheme="minorHAnsi"/>
          <w:bCs/>
        </w:rPr>
      </w:pPr>
      <w:r w:rsidRPr="002047C0">
        <w:rPr>
          <w:rFonts w:asciiTheme="minorHAnsi" w:hAnsiTheme="minorHAnsi"/>
          <w:bCs/>
        </w:rPr>
        <w:t>standardów emisyjnych.</w:t>
      </w:r>
    </w:p>
    <w:p w14:paraId="4F11D595" w14:textId="77777777" w:rsidR="008319BF" w:rsidRPr="00B40AF7" w:rsidRDefault="008319BF" w:rsidP="008319BF">
      <w:pPr>
        <w:spacing w:before="120" w:line="240" w:lineRule="auto"/>
        <w:jc w:val="both"/>
        <w:rPr>
          <w:rFonts w:asciiTheme="minorHAnsi" w:hAnsiTheme="minorHAnsi"/>
        </w:rPr>
      </w:pPr>
      <w:r w:rsidRPr="00590728">
        <w:rPr>
          <w:rFonts w:asciiTheme="minorHAnsi" w:hAnsiTheme="minorHAnsi"/>
        </w:rPr>
        <w:t>W związku z tym, Wykonawca mo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e zaproponować rozwiązania, które realizują takie same</w:t>
      </w:r>
      <w:r>
        <w:rPr>
          <w:rFonts w:asciiTheme="minorHAnsi" w:hAnsiTheme="minorHAnsi"/>
        </w:rPr>
        <w:t xml:space="preserve">  f</w:t>
      </w:r>
      <w:r w:rsidRPr="00590728">
        <w:rPr>
          <w:rFonts w:asciiTheme="minorHAnsi" w:hAnsiTheme="minorHAnsi"/>
        </w:rPr>
        <w:t>unkcjonalności wyspecyfikowane przez Zamawiającego w inny, ni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 xml:space="preserve"> podany sposób. Za rozwiązanie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równowa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ne nie mo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na uznać rozwiązania identycznego (to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samego), a jedynie takie, które</w:t>
      </w:r>
      <w:r>
        <w:rPr>
          <w:rFonts w:asciiTheme="minorHAnsi" w:hAnsiTheme="minorHAnsi"/>
        </w:rPr>
        <w:t xml:space="preserve"> w </w:t>
      </w:r>
      <w:r w:rsidRPr="00590728">
        <w:rPr>
          <w:rFonts w:asciiTheme="minorHAnsi" w:hAnsiTheme="minorHAnsi"/>
        </w:rPr>
        <w:t>porównywanych cechach wykazuje dokładnie tą samą lub bardzo zbli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oną wartość u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ytkową. Przez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>bardzo zbli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oną wartość u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ytkową rozumie się podobne, z dopuszczeniem nieznacznych ró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nic nie</w:t>
      </w:r>
      <w:r>
        <w:rPr>
          <w:rFonts w:asciiTheme="minorHAnsi" w:hAnsiTheme="minorHAnsi"/>
        </w:rPr>
        <w:t xml:space="preserve"> </w:t>
      </w:r>
      <w:r w:rsidRPr="00590728">
        <w:rPr>
          <w:rFonts w:asciiTheme="minorHAnsi" w:hAnsiTheme="minorHAnsi"/>
        </w:rPr>
        <w:t xml:space="preserve">wpływających w </w:t>
      </w:r>
      <w:r>
        <w:rPr>
          <w:rFonts w:asciiTheme="minorHAnsi" w:hAnsiTheme="minorHAnsi"/>
        </w:rPr>
        <w:t>ż</w:t>
      </w:r>
      <w:r w:rsidRPr="00590728">
        <w:rPr>
          <w:rFonts w:asciiTheme="minorHAnsi" w:hAnsiTheme="minorHAnsi"/>
        </w:rPr>
        <w:t>adnym stopniu na całokształt systemu, zachowanie oraz realizowanie podobnych</w:t>
      </w:r>
      <w:r>
        <w:rPr>
          <w:rFonts w:asciiTheme="minorHAnsi" w:hAnsiTheme="minorHAnsi"/>
        </w:rPr>
        <w:t xml:space="preserve"> </w:t>
      </w:r>
      <w:r w:rsidRPr="00B40AF7">
        <w:rPr>
          <w:rFonts w:asciiTheme="minorHAnsi" w:hAnsiTheme="minorHAnsi"/>
        </w:rPr>
        <w:t>funkcjonalności w danych warunkach, identycznych dla obu rozwiązań, dla których to warunków rozwiązania te są dedykowane.</w:t>
      </w:r>
    </w:p>
    <w:p w14:paraId="7A3B86A6" w14:textId="77777777" w:rsidR="008319BF" w:rsidRDefault="008319BF" w:rsidP="008319BF">
      <w:pPr>
        <w:spacing w:before="120" w:line="240" w:lineRule="auto"/>
        <w:jc w:val="both"/>
        <w:rPr>
          <w:rFonts w:asciiTheme="minorHAnsi" w:hAnsiTheme="minorHAnsi"/>
        </w:rPr>
      </w:pPr>
      <w:r w:rsidRPr="00B40AF7">
        <w:rPr>
          <w:rFonts w:asciiTheme="minorHAnsi" w:hAnsiTheme="minorHAnsi"/>
        </w:rPr>
        <w:t>Rozwiązanie równoważne musi zawierać dokumentację potwierdzającą, iż spełnia wymagania</w:t>
      </w:r>
      <w:r>
        <w:rPr>
          <w:rFonts w:asciiTheme="minorHAnsi" w:hAnsiTheme="minorHAnsi"/>
        </w:rPr>
        <w:t xml:space="preserve"> </w:t>
      </w:r>
      <w:r w:rsidRPr="00B40AF7">
        <w:rPr>
          <w:rFonts w:asciiTheme="minorHAnsi" w:hAnsiTheme="minorHAnsi"/>
        </w:rPr>
        <w:t>funkcjonalne Zamawiającego, w tym wyniki porównań, testów, czy możliwości oferowanych przez to</w:t>
      </w:r>
      <w:r>
        <w:rPr>
          <w:rFonts w:asciiTheme="minorHAnsi" w:hAnsiTheme="minorHAnsi"/>
        </w:rPr>
        <w:t xml:space="preserve"> </w:t>
      </w:r>
      <w:r w:rsidRPr="00B40AF7">
        <w:rPr>
          <w:rFonts w:asciiTheme="minorHAnsi" w:hAnsiTheme="minorHAnsi"/>
        </w:rPr>
        <w:t>rozwiązanie w</w:t>
      </w:r>
      <w:r w:rsidR="008D4A87">
        <w:rPr>
          <w:rFonts w:asciiTheme="minorHAnsi" w:hAnsiTheme="minorHAnsi"/>
        </w:rPr>
        <w:t> </w:t>
      </w:r>
      <w:r w:rsidRPr="00B40AF7">
        <w:rPr>
          <w:rFonts w:asciiTheme="minorHAnsi" w:hAnsiTheme="minorHAnsi"/>
        </w:rPr>
        <w:t>odniesieniu do rozwiązania wyspecyfikowanego.</w:t>
      </w:r>
    </w:p>
    <w:p w14:paraId="58A9801F" w14:textId="77777777" w:rsidR="008319BF" w:rsidRPr="00590728" w:rsidRDefault="008319BF" w:rsidP="008319BF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>
        <w:rPr>
          <w:rFonts w:asciiTheme="minorHAnsi" w:eastAsiaTheme="minorEastAsia" w:hAnsiTheme="minorHAnsi"/>
          <w:b/>
          <w:bCs/>
          <w:sz w:val="28"/>
          <w:szCs w:val="28"/>
        </w:rPr>
        <w:t>GWARANCJA</w:t>
      </w:r>
    </w:p>
    <w:p w14:paraId="79A4FBCD" w14:textId="77777777" w:rsidR="008319BF" w:rsidRPr="00F81D9D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r>
        <w:rPr>
          <w:rFonts w:ascii="Calibri" w:hAnsi="Calibri"/>
          <w:color w:val="auto"/>
          <w:sz w:val="22"/>
        </w:rPr>
        <w:t>Na przedmiot zamówienia</w:t>
      </w:r>
      <w:r w:rsidR="000C4F99">
        <w:rPr>
          <w:rFonts w:ascii="Calibri" w:hAnsi="Calibri"/>
          <w:color w:val="auto"/>
          <w:sz w:val="22"/>
        </w:rPr>
        <w:t xml:space="preserve"> </w:t>
      </w:r>
      <w:r>
        <w:rPr>
          <w:rFonts w:ascii="Calibri" w:hAnsi="Calibri"/>
          <w:color w:val="auto"/>
          <w:sz w:val="22"/>
        </w:rPr>
        <w:t xml:space="preserve"> Zamawiający wymaga m</w:t>
      </w:r>
      <w:r w:rsidRPr="00F81D9D">
        <w:rPr>
          <w:rFonts w:ascii="Calibri" w:hAnsi="Calibri"/>
          <w:color w:val="auto"/>
          <w:sz w:val="22"/>
        </w:rPr>
        <w:t xml:space="preserve">inimum </w:t>
      </w:r>
      <w:r w:rsidR="000C4F99">
        <w:rPr>
          <w:rFonts w:ascii="Calibri" w:hAnsi="Calibri"/>
          <w:color w:val="auto"/>
          <w:sz w:val="22"/>
        </w:rPr>
        <w:t>24</w:t>
      </w:r>
      <w:r w:rsidRPr="00F81D9D">
        <w:rPr>
          <w:rFonts w:ascii="Calibri" w:hAnsi="Calibri"/>
          <w:color w:val="auto"/>
          <w:sz w:val="22"/>
        </w:rPr>
        <w:t xml:space="preserve"> </w:t>
      </w:r>
      <w:r>
        <w:rPr>
          <w:rFonts w:ascii="Calibri" w:hAnsi="Calibri"/>
          <w:color w:val="auto"/>
          <w:sz w:val="22"/>
        </w:rPr>
        <w:t>miesięcy</w:t>
      </w:r>
      <w:r w:rsidRPr="00F81D9D">
        <w:rPr>
          <w:rFonts w:ascii="Calibri" w:hAnsi="Calibri"/>
          <w:color w:val="auto"/>
          <w:sz w:val="22"/>
        </w:rPr>
        <w:t xml:space="preserve"> gwarancji</w:t>
      </w:r>
      <w:r w:rsidR="001124E6">
        <w:rPr>
          <w:rFonts w:ascii="Calibri" w:hAnsi="Calibri"/>
          <w:color w:val="auto"/>
          <w:sz w:val="22"/>
        </w:rPr>
        <w:t xml:space="preserve"> </w:t>
      </w:r>
      <w:r w:rsidR="008D4A87">
        <w:rPr>
          <w:rFonts w:ascii="Calibri" w:hAnsi="Calibri"/>
          <w:color w:val="auto"/>
          <w:sz w:val="22"/>
        </w:rPr>
        <w:t xml:space="preserve">z serwisem realizowanym w miejscu instalacji, </w:t>
      </w:r>
      <w:r w:rsidR="001124E6">
        <w:rPr>
          <w:rFonts w:ascii="Calibri" w:hAnsi="Calibri"/>
          <w:color w:val="auto"/>
          <w:sz w:val="22"/>
        </w:rPr>
        <w:t>z</w:t>
      </w:r>
      <w:r w:rsidRPr="00F81D9D">
        <w:rPr>
          <w:rFonts w:ascii="Calibri" w:hAnsi="Calibri"/>
          <w:color w:val="auto"/>
          <w:sz w:val="22"/>
        </w:rPr>
        <w:t xml:space="preserve"> możliwoś</w:t>
      </w:r>
      <w:r w:rsidR="001124E6">
        <w:rPr>
          <w:rFonts w:ascii="Calibri" w:hAnsi="Calibri"/>
          <w:color w:val="auto"/>
          <w:sz w:val="22"/>
        </w:rPr>
        <w:t>cią</w:t>
      </w:r>
      <w:r w:rsidRPr="00F81D9D">
        <w:rPr>
          <w:rFonts w:ascii="Calibri" w:hAnsi="Calibri"/>
          <w:color w:val="auto"/>
          <w:sz w:val="22"/>
        </w:rPr>
        <w:t xml:space="preserve"> zgłaszania awarii poprzez </w:t>
      </w:r>
      <w:r>
        <w:rPr>
          <w:rFonts w:ascii="Calibri" w:hAnsi="Calibri"/>
          <w:color w:val="auto"/>
          <w:sz w:val="22"/>
        </w:rPr>
        <w:t xml:space="preserve">ogólnopolską </w:t>
      </w:r>
      <w:r w:rsidRPr="00F81D9D">
        <w:rPr>
          <w:rFonts w:ascii="Calibri" w:hAnsi="Calibri"/>
          <w:color w:val="auto"/>
          <w:sz w:val="22"/>
        </w:rPr>
        <w:t xml:space="preserve">linię telefoniczną producenta lub </w:t>
      </w:r>
      <w:r>
        <w:rPr>
          <w:rFonts w:ascii="Calibri" w:hAnsi="Calibri"/>
          <w:color w:val="auto"/>
          <w:sz w:val="22"/>
        </w:rPr>
        <w:t xml:space="preserve">autoryzowanej </w:t>
      </w:r>
      <w:r w:rsidRPr="00F81D9D">
        <w:rPr>
          <w:rFonts w:ascii="Calibri" w:hAnsi="Calibri"/>
          <w:color w:val="auto"/>
          <w:sz w:val="22"/>
        </w:rPr>
        <w:t xml:space="preserve">firmy serwisującej. </w:t>
      </w:r>
    </w:p>
    <w:p w14:paraId="495CDFCF" w14:textId="77777777" w:rsidR="008319BF" w:rsidRPr="00F81D9D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r w:rsidRPr="00F81D9D">
        <w:rPr>
          <w:rFonts w:ascii="Calibri" w:hAnsi="Calibri"/>
          <w:color w:val="auto"/>
          <w:sz w:val="22"/>
        </w:rPr>
        <w:t>Okres gwarancji liczony będzie od daty sporządzenia protokołu zdawczo-odbiorczego przedmiotu zamówienia.</w:t>
      </w:r>
    </w:p>
    <w:p w14:paraId="0B02D741" w14:textId="77777777" w:rsidR="008319BF" w:rsidRPr="00F81D9D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r w:rsidRPr="00F81D9D">
        <w:rPr>
          <w:rFonts w:ascii="Calibri" w:hAnsi="Calibri"/>
          <w:color w:val="auto"/>
          <w:sz w:val="22"/>
        </w:rPr>
        <w:t>Urządzeni</w:t>
      </w:r>
      <w:r>
        <w:rPr>
          <w:rFonts w:ascii="Calibri" w:hAnsi="Calibri"/>
          <w:color w:val="auto"/>
          <w:sz w:val="22"/>
        </w:rPr>
        <w:t>a</w:t>
      </w:r>
      <w:r w:rsidRPr="00F81D9D">
        <w:rPr>
          <w:rFonts w:ascii="Calibri" w:hAnsi="Calibri"/>
          <w:color w:val="auto"/>
          <w:sz w:val="22"/>
        </w:rPr>
        <w:t xml:space="preserve"> mus</w:t>
      </w:r>
      <w:r>
        <w:rPr>
          <w:rFonts w:ascii="Calibri" w:hAnsi="Calibri"/>
          <w:color w:val="auto"/>
          <w:sz w:val="22"/>
        </w:rPr>
        <w:t>zą</w:t>
      </w:r>
      <w:r w:rsidRPr="00F81D9D">
        <w:rPr>
          <w:rFonts w:ascii="Calibri" w:hAnsi="Calibri"/>
          <w:color w:val="auto"/>
          <w:sz w:val="22"/>
        </w:rPr>
        <w:t xml:space="preserve"> być fabrycznie nowe i nieużywane wcześniej w żadnych projektach,  nieużywane przed dniem dostarczenia z wyłączeniem używania niezbędnego dla przeprowadzenia testu ich poprawnej pracy.</w:t>
      </w:r>
    </w:p>
    <w:p w14:paraId="07087DEE" w14:textId="77777777" w:rsidR="008319BF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r w:rsidRPr="00F81D9D">
        <w:rPr>
          <w:rFonts w:ascii="Calibri" w:hAnsi="Calibri"/>
          <w:color w:val="auto"/>
          <w:sz w:val="22"/>
        </w:rPr>
        <w:t xml:space="preserve">Urządzenia muszą pochodzić z autoryzowanego kanału dystrybucji producenta przeznaczonego na teren Unii Europejskiej, a korzystanie przez Zamawiającego z dostarczonego produktu nie może stanowić naruszenia majątkowych praw autorskich osób trzecich. Zamawiający wymaga dostarczenia wraz z urządzeniami oświadczenia przedstawiciela producenta potwierdzającego ważność uprawnień gwarancyjnych na terenie </w:t>
      </w:r>
      <w:r>
        <w:rPr>
          <w:rFonts w:ascii="Calibri" w:hAnsi="Calibri"/>
          <w:color w:val="auto"/>
          <w:sz w:val="22"/>
        </w:rPr>
        <w:t>kraju sprzedaży</w:t>
      </w:r>
      <w:r w:rsidRPr="00F81D9D">
        <w:rPr>
          <w:rFonts w:ascii="Calibri" w:hAnsi="Calibri"/>
          <w:color w:val="auto"/>
          <w:sz w:val="22"/>
        </w:rPr>
        <w:t>.</w:t>
      </w:r>
    </w:p>
    <w:p w14:paraId="6BD3D878" w14:textId="2DEC679E" w:rsidR="008319BF" w:rsidRDefault="008319BF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  <w:bookmarkStart w:id="1" w:name="_Hlk25080856"/>
      <w:r w:rsidRPr="00772463">
        <w:rPr>
          <w:rFonts w:ascii="Calibri" w:hAnsi="Calibri"/>
          <w:color w:val="auto"/>
          <w:sz w:val="22"/>
        </w:rPr>
        <w:t>Serwis urządzeń musi być realizowany przez Producenta lub Autoryzowanego Partnera Serwisowego Producenta.</w:t>
      </w:r>
      <w:bookmarkEnd w:id="1"/>
    </w:p>
    <w:p w14:paraId="614FE44D" w14:textId="64432F1F" w:rsidR="00A33433" w:rsidRDefault="00A33433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</w:p>
    <w:p w14:paraId="053B1BD4" w14:textId="17B44B54" w:rsidR="00A33433" w:rsidRDefault="00A33433" w:rsidP="008319BF">
      <w:pPr>
        <w:pStyle w:val="Default"/>
        <w:spacing w:before="240" w:after="240"/>
        <w:jc w:val="both"/>
        <w:outlineLvl w:val="0"/>
        <w:rPr>
          <w:rFonts w:ascii="Calibri" w:hAnsi="Calibri"/>
          <w:color w:val="auto"/>
          <w:sz w:val="22"/>
        </w:rPr>
      </w:pPr>
    </w:p>
    <w:p w14:paraId="39245899" w14:textId="77777777" w:rsidR="008319BF" w:rsidRPr="00590728" w:rsidRDefault="008319BF" w:rsidP="008319BF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>
        <w:rPr>
          <w:rFonts w:asciiTheme="minorHAnsi" w:eastAsiaTheme="minorEastAsia" w:hAnsiTheme="minorHAnsi"/>
          <w:b/>
          <w:bCs/>
          <w:sz w:val="28"/>
          <w:szCs w:val="28"/>
        </w:rPr>
        <w:lastRenderedPageBreak/>
        <w:t>OZNACZENIE CE</w:t>
      </w:r>
    </w:p>
    <w:p w14:paraId="4267B9BA" w14:textId="77777777" w:rsidR="008319BF" w:rsidRPr="00CA141D" w:rsidRDefault="008319BF" w:rsidP="008319BF">
      <w:pPr>
        <w:spacing w:after="60" w:line="240" w:lineRule="auto"/>
        <w:jc w:val="both"/>
        <w:rPr>
          <w:rFonts w:asciiTheme="minorHAnsi" w:hAnsiTheme="minorHAnsi" w:cstheme="minorHAnsi"/>
          <w:color w:val="000000"/>
        </w:rPr>
      </w:pPr>
      <w:r w:rsidRPr="00CA141D">
        <w:rPr>
          <w:rFonts w:asciiTheme="minorHAnsi" w:hAnsiTheme="minorHAnsi" w:cstheme="minorHAnsi"/>
          <w:color w:val="000000"/>
        </w:rPr>
        <w:t>Wszystkie dostarczone urządzenia muszą posiadać deklarację CE.</w:t>
      </w:r>
    </w:p>
    <w:p w14:paraId="204CEDBD" w14:textId="77777777" w:rsidR="008319BF" w:rsidRDefault="008319BF" w:rsidP="008319BF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r w:rsidRPr="00CA141D">
        <w:rPr>
          <w:rFonts w:asciiTheme="minorHAnsi" w:hAnsiTheme="minorHAnsi" w:cstheme="minorHAnsi"/>
          <w:bCs/>
        </w:rPr>
        <w:t>W przypadku braku w/w deklaracji zgodności na internetowych stronach producenta, Wykonawca</w:t>
      </w:r>
      <w:r w:rsidRPr="00CA141D">
        <w:rPr>
          <w:rFonts w:asciiTheme="minorHAnsi" w:hAnsiTheme="minorHAnsi" w:cstheme="minorHAnsi"/>
          <w:bCs/>
          <w:color w:val="000000" w:themeColor="text1"/>
        </w:rPr>
        <w:t xml:space="preserve"> będzie musiał dołożyć </w:t>
      </w:r>
      <w:r w:rsidRPr="00CA141D">
        <w:rPr>
          <w:rFonts w:asciiTheme="minorHAnsi" w:hAnsiTheme="minorHAnsi" w:cstheme="minorHAnsi"/>
          <w:color w:val="000000"/>
        </w:rPr>
        <w:t>dokumenty potwierdzające spełnienie przez produkt wymagań jakościowych.</w:t>
      </w:r>
    </w:p>
    <w:p w14:paraId="0B1C894E" w14:textId="753D65D4" w:rsidR="002228FF" w:rsidRDefault="002228FF" w:rsidP="008319BF">
      <w:pPr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</w:p>
    <w:p w14:paraId="60CC19D3" w14:textId="77777777" w:rsidR="001124E6" w:rsidRDefault="001124E6" w:rsidP="001124E6">
      <w:pPr>
        <w:pStyle w:val="Default"/>
        <w:numPr>
          <w:ilvl w:val="0"/>
          <w:numId w:val="30"/>
        </w:numPr>
        <w:spacing w:before="240" w:after="240"/>
        <w:outlineLvl w:val="0"/>
        <w:rPr>
          <w:rFonts w:asciiTheme="minorHAnsi" w:eastAsiaTheme="minorEastAsia" w:hAnsiTheme="minorHAnsi"/>
          <w:b/>
          <w:bCs/>
          <w:sz w:val="28"/>
          <w:szCs w:val="28"/>
        </w:rPr>
      </w:pPr>
      <w:r w:rsidRPr="00590728">
        <w:rPr>
          <w:rFonts w:asciiTheme="minorHAnsi" w:eastAsiaTheme="minorEastAsia" w:hAnsiTheme="minorHAnsi"/>
          <w:b/>
          <w:bCs/>
          <w:sz w:val="28"/>
          <w:szCs w:val="28"/>
        </w:rPr>
        <w:t xml:space="preserve">MINIMALNE WYMAGANIA </w:t>
      </w:r>
    </w:p>
    <w:p w14:paraId="11079F1A" w14:textId="77777777" w:rsidR="008319BF" w:rsidRPr="001124E6" w:rsidRDefault="008319BF" w:rsidP="009317DB">
      <w:pPr>
        <w:pBdr>
          <w:bottom w:val="single" w:sz="4" w:space="1" w:color="auto"/>
        </w:pBdr>
        <w:spacing w:before="240" w:after="120" w:line="240" w:lineRule="auto"/>
        <w:ind w:left="284" w:hanging="360"/>
      </w:pPr>
    </w:p>
    <w:p w14:paraId="6C6F6E0D" w14:textId="333844CB" w:rsidR="009317DB" w:rsidRPr="009317DB" w:rsidRDefault="00A77585" w:rsidP="009317DB">
      <w:pPr>
        <w:pBdr>
          <w:bottom w:val="single" w:sz="4" w:space="1" w:color="auto"/>
        </w:pBdr>
        <w:spacing w:before="240" w:after="120" w:line="240" w:lineRule="auto"/>
        <w:ind w:left="284" w:hanging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Zadanie nr 1 – </w:t>
      </w:r>
      <w:r w:rsidR="005B7744">
        <w:rPr>
          <w:b/>
          <w:bCs/>
          <w:sz w:val="28"/>
          <w:szCs w:val="28"/>
        </w:rPr>
        <w:t>D</w:t>
      </w:r>
      <w:r w:rsidR="006D026E">
        <w:rPr>
          <w:b/>
          <w:bCs/>
          <w:sz w:val="28"/>
          <w:szCs w:val="28"/>
        </w:rPr>
        <w:t xml:space="preserve">ostawa notebooka i </w:t>
      </w:r>
      <w:r>
        <w:rPr>
          <w:b/>
          <w:bCs/>
          <w:sz w:val="28"/>
          <w:szCs w:val="28"/>
        </w:rPr>
        <w:t>sprzęt</w:t>
      </w:r>
      <w:r w:rsidR="006D026E">
        <w:rPr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 xml:space="preserve"> IT </w:t>
      </w:r>
    </w:p>
    <w:p w14:paraId="1EFF848F" w14:textId="6BD23D3F" w:rsidR="00956511" w:rsidRPr="00956511" w:rsidRDefault="009076F5" w:rsidP="00D13197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Komputer typu </w:t>
      </w:r>
      <w:r w:rsidR="005161D8">
        <w:rPr>
          <w:rFonts w:asciiTheme="minorHAnsi" w:hAnsiTheme="minorHAnsi" w:cstheme="minorHAnsi"/>
          <w:b/>
        </w:rPr>
        <w:t>Notebook – 1</w:t>
      </w:r>
      <w:r w:rsidR="00956511">
        <w:rPr>
          <w:rFonts w:asciiTheme="minorHAnsi" w:hAnsiTheme="minorHAnsi" w:cstheme="minorHAnsi"/>
          <w:b/>
        </w:rPr>
        <w:t xml:space="preserve"> </w:t>
      </w:r>
      <w:r w:rsidR="00EB2C67">
        <w:rPr>
          <w:rFonts w:asciiTheme="minorHAnsi" w:hAnsiTheme="minorHAnsi" w:cstheme="minorHAnsi"/>
          <w:b/>
        </w:rPr>
        <w:t>sztuk</w:t>
      </w:r>
      <w:r w:rsidR="005161D8">
        <w:rPr>
          <w:rFonts w:asciiTheme="minorHAnsi" w:hAnsiTheme="minorHAnsi" w:cstheme="minorHAnsi"/>
          <w:b/>
        </w:rPr>
        <w:t>a</w:t>
      </w:r>
    </w:p>
    <w:tbl>
      <w:tblPr>
        <w:tblStyle w:val="Tabela-Siatka"/>
        <w:tblW w:w="0" w:type="auto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85"/>
        <w:gridCol w:w="7290"/>
      </w:tblGrid>
      <w:tr w:rsidR="00956511" w:rsidRPr="00EC5161" w14:paraId="6EEB0DE0" w14:textId="77777777" w:rsidTr="00EC5161">
        <w:tc>
          <w:tcPr>
            <w:tcW w:w="2085" w:type="dxa"/>
            <w:shd w:val="clear" w:color="auto" w:fill="BFBFBF" w:themeFill="background1" w:themeFillShade="BF"/>
          </w:tcPr>
          <w:p w14:paraId="4B8D3558" w14:textId="77777777" w:rsidR="00956511" w:rsidRPr="00EC5161" w:rsidRDefault="00956511" w:rsidP="009A56A7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Nazwa komponentu</w:t>
            </w:r>
          </w:p>
        </w:tc>
        <w:tc>
          <w:tcPr>
            <w:tcW w:w="7290" w:type="dxa"/>
            <w:shd w:val="clear" w:color="auto" w:fill="BFBFBF" w:themeFill="background1" w:themeFillShade="BF"/>
          </w:tcPr>
          <w:p w14:paraId="0344512E" w14:textId="77777777" w:rsidR="00956511" w:rsidRPr="00EC5161" w:rsidRDefault="00956511" w:rsidP="009A56A7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  <w:sz w:val="22"/>
                <w:szCs w:val="22"/>
              </w:rPr>
              <w:t>Wymagane minimalne parametry techniczne</w:t>
            </w:r>
          </w:p>
        </w:tc>
      </w:tr>
      <w:tr w:rsidR="00956511" w:rsidRPr="004E5BA7" w14:paraId="256B853A" w14:textId="77777777" w:rsidTr="00EC5161">
        <w:tc>
          <w:tcPr>
            <w:tcW w:w="2085" w:type="dxa"/>
            <w:vAlign w:val="center"/>
          </w:tcPr>
          <w:p w14:paraId="4A80451C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Przekątna ekranu</w:t>
            </w:r>
          </w:p>
        </w:tc>
        <w:tc>
          <w:tcPr>
            <w:tcW w:w="7290" w:type="dxa"/>
          </w:tcPr>
          <w:p w14:paraId="35E821F5" w14:textId="49958027" w:rsidR="00956511" w:rsidRPr="00E4738B" w:rsidRDefault="00956511" w:rsidP="00D5297C">
            <w:pPr>
              <w:spacing w:before="60" w:after="60" w:line="240" w:lineRule="auto"/>
              <w:jc w:val="both"/>
              <w:outlineLvl w:val="0"/>
              <w:rPr>
                <w:rFonts w:asciiTheme="minorHAnsi" w:hAnsiTheme="minorHAnsi" w:cs="Tahoma"/>
                <w:color w:val="00B050"/>
              </w:rPr>
            </w:pPr>
            <w:r w:rsidRPr="00E4738B">
              <w:rPr>
                <w:rFonts w:asciiTheme="minorHAnsi" w:hAnsiTheme="minorHAnsi" w:cs="Tahoma"/>
              </w:rPr>
              <w:t>Komputer prze</w:t>
            </w:r>
            <w:r w:rsidR="00804BA1">
              <w:rPr>
                <w:rFonts w:asciiTheme="minorHAnsi" w:hAnsiTheme="minorHAnsi" w:cs="Tahoma"/>
              </w:rPr>
              <w:t xml:space="preserve">nośny typu notebook z ekranem </w:t>
            </w:r>
            <w:r w:rsidR="00D5297C">
              <w:rPr>
                <w:rFonts w:asciiTheme="minorHAnsi" w:hAnsiTheme="minorHAnsi" w:cs="Tahoma"/>
              </w:rPr>
              <w:t>14</w:t>
            </w:r>
            <w:r w:rsidRPr="00E4738B">
              <w:rPr>
                <w:rFonts w:asciiTheme="minorHAnsi" w:hAnsiTheme="minorHAnsi" w:cs="Tahoma"/>
              </w:rPr>
              <w:t>" o rozdzielczości 1</w:t>
            </w:r>
            <w:r>
              <w:rPr>
                <w:rFonts w:asciiTheme="minorHAnsi" w:hAnsiTheme="minorHAnsi" w:cs="Tahoma"/>
              </w:rPr>
              <w:t>920</w:t>
            </w:r>
            <w:r w:rsidRPr="00E4738B">
              <w:rPr>
                <w:rFonts w:asciiTheme="minorHAnsi" w:hAnsiTheme="minorHAnsi" w:cs="Tahoma"/>
              </w:rPr>
              <w:t> x </w:t>
            </w:r>
            <w:r>
              <w:rPr>
                <w:rFonts w:asciiTheme="minorHAnsi" w:hAnsiTheme="minorHAnsi" w:cs="Tahoma"/>
              </w:rPr>
              <w:t>1080 z podświetleniem LED i powłoką przeciwodblaskową.</w:t>
            </w:r>
            <w:r w:rsidRPr="00E4738B">
              <w:rPr>
                <w:rFonts w:asciiTheme="minorHAnsi" w:hAnsiTheme="minorHAnsi" w:cs="Tahoma"/>
              </w:rPr>
              <w:t xml:space="preserve"> </w:t>
            </w:r>
          </w:p>
        </w:tc>
      </w:tr>
      <w:tr w:rsidR="00956511" w:rsidRPr="004E5BA7" w14:paraId="5FF4449B" w14:textId="77777777" w:rsidTr="00EC5161">
        <w:tc>
          <w:tcPr>
            <w:tcW w:w="2085" w:type="dxa"/>
            <w:vAlign w:val="center"/>
          </w:tcPr>
          <w:p w14:paraId="28E2D804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Procesor</w:t>
            </w:r>
          </w:p>
        </w:tc>
        <w:tc>
          <w:tcPr>
            <w:tcW w:w="7290" w:type="dxa"/>
          </w:tcPr>
          <w:p w14:paraId="2185D20B" w14:textId="57F1EDBA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</w:rPr>
            </w:pPr>
            <w:r w:rsidRPr="00E4738B">
              <w:rPr>
                <w:rFonts w:asciiTheme="minorHAnsi" w:hAnsiTheme="minorHAnsi" w:cs="Tahoma"/>
              </w:rPr>
              <w:t xml:space="preserve">Procesor w oferowanej konfiguracji musi osiągać w teście wydajności PassMark Performance Test co najmniej wynik </w:t>
            </w:r>
            <w:r>
              <w:rPr>
                <w:rFonts w:asciiTheme="minorHAnsi" w:hAnsiTheme="minorHAnsi" w:cs="Tahoma"/>
              </w:rPr>
              <w:t>8.</w:t>
            </w:r>
            <w:r w:rsidR="005F446C">
              <w:rPr>
                <w:rFonts w:asciiTheme="minorHAnsi" w:hAnsiTheme="minorHAnsi" w:cs="Tahoma"/>
              </w:rPr>
              <w:t>0</w:t>
            </w:r>
            <w:r>
              <w:rPr>
                <w:rFonts w:asciiTheme="minorHAnsi" w:hAnsiTheme="minorHAnsi" w:cs="Tahoma"/>
              </w:rPr>
              <w:t>00</w:t>
            </w:r>
            <w:r w:rsidRPr="00E4738B">
              <w:rPr>
                <w:rFonts w:asciiTheme="minorHAnsi" w:hAnsiTheme="minorHAnsi" w:cs="Tahoma"/>
              </w:rPr>
              <w:t xml:space="preserve"> punktów Passmark CPU Mark.</w:t>
            </w:r>
          </w:p>
          <w:p w14:paraId="25D7B981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</w:rPr>
            </w:pPr>
            <w:r w:rsidRPr="00E4738B">
              <w:rPr>
                <w:rFonts w:asciiTheme="minorHAnsi" w:hAnsiTheme="minorHAnsi" w:cs="Arial"/>
                <w:bCs/>
              </w:rPr>
              <w:t xml:space="preserve">W przypadku braku możliwości weryfikacji przez Zamawiającego w/w wyniku testu na stronach </w:t>
            </w:r>
            <w:hyperlink r:id="rId7" w:history="1">
              <w:r w:rsidRPr="00E4738B">
                <w:rPr>
                  <w:rFonts w:asciiTheme="minorHAnsi" w:hAnsiTheme="minorHAnsi" w:cs="Arial"/>
                  <w:bCs/>
                </w:rPr>
                <w:t>PassMark</w:t>
              </w:r>
            </w:hyperlink>
            <w:r w:rsidRPr="00E4738B">
              <w:rPr>
                <w:rFonts w:asciiTheme="minorHAnsi" w:hAnsiTheme="minorHAnsi" w:cs="Arial"/>
                <w:bCs/>
              </w:rPr>
              <w:t xml:space="preserve"> CPU Mark, dokumentem potwierdzającym spełnianie ww. wymagań będzie wydruk raportu z oprogramowania testującego dostarczony </w:t>
            </w:r>
            <w:r w:rsidRPr="00E4738B">
              <w:rPr>
                <w:rFonts w:asciiTheme="minorHAnsi" w:hAnsiTheme="minorHAnsi" w:cs="Tahoma"/>
                <w:bCs/>
              </w:rPr>
              <w:t>na etapie weryfikacji oferty i potwierdzony za zgodność z oryginałem przez Wykonawcę</w:t>
            </w:r>
            <w:r w:rsidRPr="00E4738B">
              <w:rPr>
                <w:rFonts w:asciiTheme="minorHAnsi" w:hAnsiTheme="minorHAnsi" w:cs="Arial"/>
                <w:bCs/>
              </w:rPr>
              <w:t>.</w:t>
            </w:r>
          </w:p>
        </w:tc>
      </w:tr>
      <w:tr w:rsidR="00956511" w:rsidRPr="004E5BA7" w14:paraId="687DC9F7" w14:textId="77777777" w:rsidTr="00EC5161">
        <w:tc>
          <w:tcPr>
            <w:tcW w:w="2085" w:type="dxa"/>
            <w:vAlign w:val="center"/>
          </w:tcPr>
          <w:p w14:paraId="38F8D7BC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Pamięć RAM</w:t>
            </w:r>
          </w:p>
        </w:tc>
        <w:tc>
          <w:tcPr>
            <w:tcW w:w="7290" w:type="dxa"/>
          </w:tcPr>
          <w:p w14:paraId="3D791094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  <w:bCs/>
                <w:color w:val="FF0000"/>
              </w:rPr>
            </w:pPr>
            <w:r>
              <w:rPr>
                <w:rFonts w:asciiTheme="minorHAnsi" w:hAnsiTheme="minorHAnsi" w:cs="Tahoma"/>
                <w:bCs/>
              </w:rPr>
              <w:t>8</w:t>
            </w:r>
            <w:r w:rsidRPr="00E4738B">
              <w:rPr>
                <w:rFonts w:asciiTheme="minorHAnsi" w:hAnsiTheme="minorHAnsi" w:cs="Tahoma"/>
                <w:bCs/>
              </w:rPr>
              <w:t xml:space="preserve">GB </w:t>
            </w:r>
            <w:r>
              <w:rPr>
                <w:rFonts w:asciiTheme="minorHAnsi" w:hAnsiTheme="minorHAnsi" w:cs="Tahoma"/>
                <w:bCs/>
              </w:rPr>
              <w:t xml:space="preserve">SDRAM 2400 MHz </w:t>
            </w:r>
            <w:r w:rsidRPr="00E4738B">
              <w:rPr>
                <w:rFonts w:asciiTheme="minorHAnsi" w:hAnsiTheme="minorHAnsi" w:cs="Tahoma"/>
                <w:bCs/>
              </w:rPr>
              <w:t xml:space="preserve">z </w:t>
            </w:r>
            <w:r>
              <w:rPr>
                <w:rFonts w:asciiTheme="minorHAnsi" w:hAnsiTheme="minorHAnsi" w:cs="Tahoma"/>
                <w:bCs/>
              </w:rPr>
              <w:t>możliwością</w:t>
            </w:r>
            <w:r w:rsidRPr="00E4738B">
              <w:rPr>
                <w:rFonts w:asciiTheme="minorHAnsi" w:hAnsiTheme="minorHAnsi" w:cs="Tahoma"/>
                <w:bCs/>
              </w:rPr>
              <w:t xml:space="preserve"> rozbudowy do min</w:t>
            </w:r>
            <w:r>
              <w:rPr>
                <w:rFonts w:asciiTheme="minorHAnsi" w:hAnsiTheme="minorHAnsi" w:cs="Tahoma"/>
                <w:bCs/>
              </w:rPr>
              <w:t>imum</w:t>
            </w:r>
            <w:r w:rsidRPr="00E4738B">
              <w:rPr>
                <w:rFonts w:asciiTheme="minorHAnsi" w:hAnsiTheme="minorHAnsi" w:cs="Tahoma"/>
                <w:bCs/>
              </w:rPr>
              <w:t xml:space="preserve"> </w:t>
            </w:r>
            <w:r>
              <w:rPr>
                <w:rFonts w:asciiTheme="minorHAnsi" w:hAnsiTheme="minorHAnsi" w:cs="Tahoma"/>
                <w:bCs/>
              </w:rPr>
              <w:t>32</w:t>
            </w:r>
            <w:r w:rsidRPr="00E4738B">
              <w:rPr>
                <w:rFonts w:asciiTheme="minorHAnsi" w:hAnsiTheme="minorHAnsi" w:cs="Tahoma"/>
                <w:bCs/>
              </w:rPr>
              <w:t>GB.</w:t>
            </w:r>
          </w:p>
        </w:tc>
      </w:tr>
      <w:tr w:rsidR="00956511" w:rsidRPr="00D01D4A" w14:paraId="519384B9" w14:textId="77777777" w:rsidTr="00EC5161">
        <w:tc>
          <w:tcPr>
            <w:tcW w:w="2085" w:type="dxa"/>
            <w:vAlign w:val="center"/>
          </w:tcPr>
          <w:p w14:paraId="3CB9FE85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Pamięć masowa</w:t>
            </w:r>
          </w:p>
        </w:tc>
        <w:tc>
          <w:tcPr>
            <w:tcW w:w="7290" w:type="dxa"/>
          </w:tcPr>
          <w:p w14:paraId="4665FC79" w14:textId="77777777" w:rsidR="00956511" w:rsidRPr="00D01D4A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  <w:bCs/>
                <w:color w:val="00B050"/>
                <w:lang w:val="en-GB"/>
              </w:rPr>
            </w:pPr>
            <w:r w:rsidRPr="00D01D4A">
              <w:rPr>
                <w:rFonts w:asciiTheme="minorHAnsi" w:hAnsiTheme="minorHAnsi" w:cs="Tahoma"/>
                <w:bCs/>
                <w:lang w:val="en-GB"/>
              </w:rPr>
              <w:t xml:space="preserve">1 x HDD minimum </w:t>
            </w:r>
            <w:r>
              <w:rPr>
                <w:rFonts w:asciiTheme="minorHAnsi" w:hAnsiTheme="minorHAnsi" w:cs="Tahoma"/>
                <w:bCs/>
                <w:lang w:val="en-GB"/>
              </w:rPr>
              <w:t>256</w:t>
            </w:r>
            <w:r w:rsidRPr="00D01D4A">
              <w:rPr>
                <w:rFonts w:asciiTheme="minorHAnsi" w:hAnsiTheme="minorHAnsi" w:cs="Tahoma"/>
                <w:bCs/>
                <w:lang w:val="en-GB"/>
              </w:rPr>
              <w:t xml:space="preserve"> GB SSD.</w:t>
            </w:r>
          </w:p>
        </w:tc>
      </w:tr>
      <w:tr w:rsidR="00956511" w:rsidRPr="004E5BA7" w14:paraId="3AF4A592" w14:textId="77777777" w:rsidTr="00EC5161">
        <w:tc>
          <w:tcPr>
            <w:tcW w:w="2085" w:type="dxa"/>
            <w:vAlign w:val="center"/>
          </w:tcPr>
          <w:p w14:paraId="23579416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Karta graficzna</w:t>
            </w:r>
          </w:p>
        </w:tc>
        <w:tc>
          <w:tcPr>
            <w:tcW w:w="7290" w:type="dxa"/>
          </w:tcPr>
          <w:p w14:paraId="71D8D287" w14:textId="77777777" w:rsidR="00956511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  <w:bCs/>
              </w:rPr>
            </w:pPr>
            <w:r>
              <w:rPr>
                <w:rFonts w:asciiTheme="minorHAnsi" w:hAnsiTheme="minorHAnsi"/>
              </w:rPr>
              <w:t>Z</w:t>
            </w:r>
            <w:r w:rsidRPr="00321E7E">
              <w:rPr>
                <w:rFonts w:asciiTheme="minorHAnsi" w:hAnsiTheme="minorHAnsi"/>
              </w:rPr>
              <w:t>integrowana w procesorze z możliwością dynamicznego przydzielenia pamięci systemowej</w:t>
            </w:r>
            <w:r>
              <w:rPr>
                <w:rFonts w:asciiTheme="minorHAnsi" w:hAnsiTheme="minorHAnsi"/>
              </w:rPr>
              <w:t>.</w:t>
            </w:r>
          </w:p>
          <w:p w14:paraId="26116A46" w14:textId="77777777" w:rsidR="00956511" w:rsidRPr="00DA6A74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</w:rPr>
            </w:pPr>
            <w:r w:rsidRPr="00DA6A74">
              <w:rPr>
                <w:rFonts w:asciiTheme="minorHAnsi" w:hAnsiTheme="minorHAnsi" w:cs="Tahoma"/>
                <w:bCs/>
              </w:rPr>
              <w:t xml:space="preserve">Grafika </w:t>
            </w:r>
            <w:r>
              <w:rPr>
                <w:rFonts w:asciiTheme="minorHAnsi" w:hAnsiTheme="minorHAnsi" w:cs="Tahoma"/>
                <w:bCs/>
              </w:rPr>
              <w:t>musi</w:t>
            </w:r>
            <w:r w:rsidRPr="00DA6A74">
              <w:rPr>
                <w:rFonts w:asciiTheme="minorHAnsi" w:hAnsiTheme="minorHAnsi" w:cs="Tahoma"/>
                <w:bCs/>
              </w:rPr>
              <w:t xml:space="preserve"> </w:t>
            </w:r>
            <w:r w:rsidRPr="00DA6A74">
              <w:rPr>
                <w:rFonts w:asciiTheme="minorHAnsi" w:hAnsiTheme="minorHAnsi" w:cs="Tahoma"/>
              </w:rPr>
              <w:t xml:space="preserve">zapewniać </w:t>
            </w:r>
            <w:r w:rsidRPr="00DA6A74">
              <w:rPr>
                <w:rFonts w:asciiTheme="minorHAnsi" w:hAnsiTheme="minorHAnsi" w:cs="Tahoma"/>
                <w:bCs/>
              </w:rPr>
              <w:t>wsparcie co najmniej dla DirectX 12</w:t>
            </w:r>
            <w:r>
              <w:rPr>
                <w:rFonts w:asciiTheme="minorHAnsi" w:hAnsiTheme="minorHAnsi" w:cs="Tahoma"/>
                <w:bCs/>
              </w:rPr>
              <w:t>.</w:t>
            </w:r>
          </w:p>
          <w:p w14:paraId="0526C232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</w:rPr>
            </w:pPr>
            <w:r w:rsidRPr="00DA6A74">
              <w:rPr>
                <w:rFonts w:asciiTheme="minorHAnsi" w:hAnsiTheme="minorHAnsi" w:cs="Tahoma"/>
                <w:bCs/>
              </w:rPr>
              <w:t>Karta wyposażona w dedykowan</w:t>
            </w:r>
            <w:r>
              <w:rPr>
                <w:rFonts w:asciiTheme="minorHAnsi" w:hAnsiTheme="minorHAnsi" w:cs="Tahoma"/>
                <w:bCs/>
              </w:rPr>
              <w:t>ą</w:t>
            </w:r>
            <w:r w:rsidRPr="00DA6A74">
              <w:rPr>
                <w:rFonts w:asciiTheme="minorHAnsi" w:hAnsiTheme="minorHAnsi" w:cs="Tahoma"/>
                <w:bCs/>
              </w:rPr>
              <w:t xml:space="preserve"> pamię</w:t>
            </w:r>
            <w:r>
              <w:rPr>
                <w:rFonts w:asciiTheme="minorHAnsi" w:hAnsiTheme="minorHAnsi" w:cs="Tahoma"/>
                <w:bCs/>
              </w:rPr>
              <w:t>ć typu</w:t>
            </w:r>
            <w:r w:rsidRPr="00DA6A74">
              <w:rPr>
                <w:rFonts w:asciiTheme="minorHAnsi" w:hAnsiTheme="minorHAnsi" w:cs="Tahoma"/>
                <w:bCs/>
              </w:rPr>
              <w:t xml:space="preserve"> </w:t>
            </w:r>
            <w:r>
              <w:rPr>
                <w:rFonts w:asciiTheme="minorHAnsi" w:hAnsiTheme="minorHAnsi" w:cs="Tahoma"/>
                <w:bCs/>
              </w:rPr>
              <w:t>G</w:t>
            </w:r>
            <w:r w:rsidRPr="00DA6A74">
              <w:rPr>
                <w:rFonts w:asciiTheme="minorHAnsi" w:hAnsiTheme="minorHAnsi" w:cs="Tahoma"/>
                <w:bCs/>
              </w:rPr>
              <w:t>DDR</w:t>
            </w:r>
            <w:r>
              <w:rPr>
                <w:rFonts w:asciiTheme="minorHAnsi" w:hAnsiTheme="minorHAnsi" w:cs="Tahoma"/>
                <w:bCs/>
              </w:rPr>
              <w:t>5.</w:t>
            </w:r>
          </w:p>
        </w:tc>
      </w:tr>
      <w:tr w:rsidR="00956511" w:rsidRPr="004E5BA7" w14:paraId="40BF46B3" w14:textId="77777777" w:rsidTr="00EC5161">
        <w:tc>
          <w:tcPr>
            <w:tcW w:w="2085" w:type="dxa"/>
            <w:vAlign w:val="center"/>
          </w:tcPr>
          <w:p w14:paraId="5680AEB9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Klawiatura</w:t>
            </w:r>
          </w:p>
        </w:tc>
        <w:tc>
          <w:tcPr>
            <w:tcW w:w="7290" w:type="dxa"/>
          </w:tcPr>
          <w:p w14:paraId="21BBE37F" w14:textId="50E220ED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Klawia</w:t>
            </w:r>
            <w:r w:rsidR="005F446C">
              <w:rPr>
                <w:rFonts w:asciiTheme="minorHAnsi" w:hAnsiTheme="minorHAnsi"/>
              </w:rPr>
              <w:t xml:space="preserve">tura </w:t>
            </w:r>
            <w:r w:rsidRPr="00806C82">
              <w:rPr>
                <w:rFonts w:asciiTheme="minorHAnsi" w:hAnsiTheme="minorHAnsi"/>
              </w:rPr>
              <w:t>z wbudowanym w klawiaturze podświetleniem z możliwością manualnej regulacji zarówno w BIOS jak i z pod systemu operacyjnego, układ US –QWERTY.</w:t>
            </w:r>
          </w:p>
          <w:p w14:paraId="40135561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  <w:bCs/>
              </w:rPr>
            </w:pPr>
            <w:r w:rsidRPr="00806C82">
              <w:rPr>
                <w:rFonts w:asciiTheme="minorHAnsi" w:hAnsiTheme="minorHAnsi"/>
              </w:rPr>
              <w:t>Touchpad z strefą przewijania w pionie, poziomie wraz z obsługą gestów.</w:t>
            </w:r>
          </w:p>
        </w:tc>
      </w:tr>
      <w:tr w:rsidR="00956511" w:rsidRPr="004E5BA7" w14:paraId="455C60F1" w14:textId="77777777" w:rsidTr="00EC5161">
        <w:tc>
          <w:tcPr>
            <w:tcW w:w="2085" w:type="dxa"/>
            <w:vAlign w:val="center"/>
          </w:tcPr>
          <w:p w14:paraId="0508206A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Multimedia</w:t>
            </w:r>
          </w:p>
        </w:tc>
        <w:tc>
          <w:tcPr>
            <w:tcW w:w="7290" w:type="dxa"/>
          </w:tcPr>
          <w:p w14:paraId="23D03EC1" w14:textId="77777777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Dwu-kanałowa (24-bitowa) karta dźwiękowa zintegrowana z płytą główną, zgodna z High Definition, wbudowane głośniki stereo o średniej mocy 2x2W.</w:t>
            </w:r>
          </w:p>
          <w:p w14:paraId="07042717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  <w:bCs/>
                <w:color w:val="FF0000"/>
              </w:rPr>
            </w:pPr>
            <w:r w:rsidRPr="00806C82">
              <w:rPr>
                <w:rFonts w:asciiTheme="minorHAnsi" w:hAnsiTheme="minorHAnsi"/>
              </w:rPr>
              <w:t>Kamera internetowa o rozdzielczości min. 1280x720p oraz dwa kierunkowe, cyfrowe mikrofony z funkcja redukcji szumów i poprawy mowy trwale zainstalowane w obudowie matrycy.</w:t>
            </w:r>
          </w:p>
        </w:tc>
      </w:tr>
      <w:tr w:rsidR="00956511" w:rsidRPr="00D01D4A" w14:paraId="736CDFEC" w14:textId="77777777" w:rsidTr="00EC5161">
        <w:tc>
          <w:tcPr>
            <w:tcW w:w="2085" w:type="dxa"/>
            <w:vAlign w:val="center"/>
          </w:tcPr>
          <w:p w14:paraId="03FFD140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Komunikacja</w:t>
            </w:r>
          </w:p>
        </w:tc>
        <w:tc>
          <w:tcPr>
            <w:tcW w:w="7290" w:type="dxa"/>
          </w:tcPr>
          <w:p w14:paraId="080B339C" w14:textId="77777777" w:rsidR="00956511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Zintegrowana w postaci wewnętrznego modułu mini-PCI Express karta sieci bezprzewodowej 802.11 AC + bluetooth 4.1.</w:t>
            </w:r>
          </w:p>
          <w:p w14:paraId="30C7935B" w14:textId="77777777" w:rsidR="00956511" w:rsidRPr="00D01D4A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  <w:bCs/>
                <w:lang w:val="en-GB"/>
              </w:rPr>
            </w:pPr>
            <w:r w:rsidRPr="00D01D4A">
              <w:rPr>
                <w:rFonts w:asciiTheme="minorHAnsi" w:hAnsiTheme="minorHAnsi" w:cs="Tahoma"/>
                <w:bCs/>
                <w:lang w:val="en-GB"/>
              </w:rPr>
              <w:t>10</w:t>
            </w:r>
            <w:r>
              <w:rPr>
                <w:rFonts w:asciiTheme="minorHAnsi" w:hAnsiTheme="minorHAnsi" w:cs="Tahoma"/>
                <w:bCs/>
                <w:lang w:val="en-GB"/>
              </w:rPr>
              <w:t>0</w:t>
            </w:r>
            <w:r w:rsidRPr="00D01D4A">
              <w:rPr>
                <w:rFonts w:asciiTheme="minorHAnsi" w:hAnsiTheme="minorHAnsi" w:cs="Tahoma"/>
                <w:bCs/>
                <w:lang w:val="en-GB"/>
              </w:rPr>
              <w:t>/100</w:t>
            </w:r>
            <w:r>
              <w:rPr>
                <w:rFonts w:asciiTheme="minorHAnsi" w:hAnsiTheme="minorHAnsi" w:cs="Tahoma"/>
                <w:bCs/>
                <w:lang w:val="en-GB"/>
              </w:rPr>
              <w:t>0 Mb/s</w:t>
            </w:r>
            <w:r w:rsidRPr="00D01D4A">
              <w:rPr>
                <w:rFonts w:asciiTheme="minorHAnsi" w:hAnsiTheme="minorHAnsi" w:cs="Tahoma"/>
                <w:bCs/>
                <w:lang w:val="en-GB"/>
              </w:rPr>
              <w:t xml:space="preserve"> Ethernet BaseT</w:t>
            </w:r>
            <w:r>
              <w:rPr>
                <w:rFonts w:asciiTheme="minorHAnsi" w:hAnsiTheme="minorHAnsi" w:cs="Tahoma"/>
                <w:bCs/>
                <w:lang w:val="en-GB"/>
              </w:rPr>
              <w:t xml:space="preserve"> (RJ-45)</w:t>
            </w:r>
            <w:r w:rsidRPr="00D01D4A">
              <w:rPr>
                <w:rFonts w:asciiTheme="minorHAnsi" w:hAnsiTheme="minorHAnsi" w:cs="Tahoma"/>
                <w:bCs/>
                <w:lang w:val="en-GB"/>
              </w:rPr>
              <w:t>.</w:t>
            </w:r>
          </w:p>
        </w:tc>
      </w:tr>
      <w:tr w:rsidR="00956511" w:rsidRPr="00D01D4A" w14:paraId="1921A438" w14:textId="77777777" w:rsidTr="00EC5161">
        <w:trPr>
          <w:trHeight w:val="806"/>
        </w:trPr>
        <w:tc>
          <w:tcPr>
            <w:tcW w:w="2085" w:type="dxa"/>
            <w:vAlign w:val="center"/>
          </w:tcPr>
          <w:p w14:paraId="32D76715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Porty i złącza</w:t>
            </w:r>
          </w:p>
        </w:tc>
        <w:tc>
          <w:tcPr>
            <w:tcW w:w="7290" w:type="dxa"/>
          </w:tcPr>
          <w:p w14:paraId="0C9A5E55" w14:textId="259549E5" w:rsidR="00956511" w:rsidRPr="00FF789D" w:rsidRDefault="00956511" w:rsidP="00266BB9">
            <w:pPr>
              <w:spacing w:before="60" w:after="60" w:line="240" w:lineRule="auto"/>
              <w:jc w:val="both"/>
              <w:rPr>
                <w:rFonts w:asciiTheme="minorHAnsi" w:hAnsiTheme="minorHAnsi"/>
              </w:rPr>
            </w:pPr>
            <w:r w:rsidRPr="00E4738B">
              <w:rPr>
                <w:rFonts w:asciiTheme="minorHAnsi" w:hAnsiTheme="minorHAnsi"/>
              </w:rPr>
              <w:t>Wbudowane porty i złącza:</w:t>
            </w:r>
            <w:r>
              <w:rPr>
                <w:rFonts w:asciiTheme="minorHAnsi" w:hAnsiTheme="minorHAnsi"/>
              </w:rPr>
              <w:t xml:space="preserve"> </w:t>
            </w:r>
            <w:r w:rsidRPr="00E10A40">
              <w:rPr>
                <w:rFonts w:asciiTheme="minorHAnsi" w:hAnsiTheme="minorHAnsi"/>
              </w:rPr>
              <w:t>1x HDMI</w:t>
            </w:r>
            <w:r>
              <w:rPr>
                <w:rFonts w:asciiTheme="minorHAnsi" w:hAnsiTheme="minorHAnsi"/>
              </w:rPr>
              <w:t xml:space="preserve">, 3x USB </w:t>
            </w:r>
            <w:r w:rsidRPr="00806C82">
              <w:rPr>
                <w:rFonts w:asciiTheme="minorHAnsi" w:hAnsiTheme="minorHAnsi"/>
              </w:rPr>
              <w:t>w tym min.</w:t>
            </w:r>
            <w:r>
              <w:rPr>
                <w:rFonts w:asciiTheme="minorHAnsi" w:hAnsiTheme="minorHAnsi"/>
              </w:rPr>
              <w:t xml:space="preserve"> 2x USB 3.1; </w:t>
            </w:r>
            <w:r w:rsidRPr="00B81BC6">
              <w:rPr>
                <w:rFonts w:asciiTheme="minorHAnsi" w:hAnsiTheme="minorHAnsi"/>
              </w:rPr>
              <w:t>czytnik kart SD;</w:t>
            </w:r>
            <w:r>
              <w:rPr>
                <w:rFonts w:asciiTheme="minorHAnsi" w:hAnsiTheme="minorHAnsi"/>
              </w:rPr>
              <w:t xml:space="preserve"> </w:t>
            </w:r>
            <w:r w:rsidRPr="00806C82">
              <w:rPr>
                <w:rFonts w:asciiTheme="minorHAnsi" w:hAnsiTheme="minorHAnsi"/>
              </w:rPr>
              <w:t>złącze słuchawkowe stereo i złącze mikrofonowe (dopuszcza się złącze współdzielone).</w:t>
            </w:r>
            <w:r w:rsidRPr="00FF789D">
              <w:rPr>
                <w:sz w:val="18"/>
                <w:szCs w:val="18"/>
                <w:lang w:val="en-GB"/>
              </w:rPr>
              <w:t xml:space="preserve"> </w:t>
            </w:r>
          </w:p>
        </w:tc>
      </w:tr>
      <w:tr w:rsidR="00956511" w:rsidRPr="004E5BA7" w14:paraId="735A4F41" w14:textId="77777777" w:rsidTr="00EC5161">
        <w:tc>
          <w:tcPr>
            <w:tcW w:w="2085" w:type="dxa"/>
            <w:vAlign w:val="center"/>
          </w:tcPr>
          <w:p w14:paraId="3AA5BACE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Bateria i zasilanie</w:t>
            </w:r>
          </w:p>
        </w:tc>
        <w:tc>
          <w:tcPr>
            <w:tcW w:w="7290" w:type="dxa"/>
          </w:tcPr>
          <w:p w14:paraId="02FC4F1A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Bateria o pojemności minimum 50 WHr</w:t>
            </w:r>
          </w:p>
          <w:p w14:paraId="247338E4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</w:rPr>
            </w:pPr>
            <w:r w:rsidRPr="00315413">
              <w:rPr>
                <w:rFonts w:asciiTheme="minorHAnsi" w:hAnsiTheme="minorHAnsi" w:cs="Tahoma"/>
              </w:rPr>
              <w:t>Zasilacz zewnętrzny o mocy dopasowanej do samodzielnego  zapewnienia zasilania dla całego Notebooka.</w:t>
            </w:r>
          </w:p>
        </w:tc>
      </w:tr>
      <w:tr w:rsidR="00956511" w:rsidRPr="004E5BA7" w14:paraId="04624AD3" w14:textId="77777777" w:rsidTr="00EC5161">
        <w:tc>
          <w:tcPr>
            <w:tcW w:w="2085" w:type="dxa"/>
            <w:vAlign w:val="center"/>
          </w:tcPr>
          <w:p w14:paraId="6A9F6BF1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Obudowa</w:t>
            </w:r>
          </w:p>
        </w:tc>
        <w:tc>
          <w:tcPr>
            <w:tcW w:w="7290" w:type="dxa"/>
          </w:tcPr>
          <w:p w14:paraId="00FCFC28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  <w:bCs/>
              </w:rPr>
            </w:pPr>
            <w:r w:rsidRPr="00806C82">
              <w:rPr>
                <w:rFonts w:asciiTheme="minorHAnsi" w:hAnsiTheme="minorHAnsi"/>
              </w:rPr>
              <w:t>Szkielet obudowy i zawiasy notebooka wykonany z wzmacnianego metalu. Kąt otwarcia notebooka min 180 stopni.</w:t>
            </w:r>
          </w:p>
        </w:tc>
      </w:tr>
      <w:tr w:rsidR="00956511" w:rsidRPr="004E5BA7" w14:paraId="15E2A27F" w14:textId="77777777" w:rsidTr="00EC5161">
        <w:tc>
          <w:tcPr>
            <w:tcW w:w="2085" w:type="dxa"/>
            <w:vAlign w:val="center"/>
          </w:tcPr>
          <w:p w14:paraId="49DD2E49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lastRenderedPageBreak/>
              <w:t>Waga</w:t>
            </w:r>
          </w:p>
        </w:tc>
        <w:tc>
          <w:tcPr>
            <w:tcW w:w="7290" w:type="dxa"/>
          </w:tcPr>
          <w:p w14:paraId="45457D3F" w14:textId="50633689" w:rsidR="00956511" w:rsidRPr="00E4738B" w:rsidRDefault="00956511" w:rsidP="00266BB9">
            <w:pPr>
              <w:spacing w:before="60" w:after="60" w:line="240" w:lineRule="auto"/>
              <w:jc w:val="both"/>
              <w:rPr>
                <w:rFonts w:asciiTheme="minorHAnsi" w:hAnsiTheme="minorHAnsi" w:cs="Tahoma"/>
                <w:bCs/>
              </w:rPr>
            </w:pPr>
            <w:r w:rsidRPr="00806C82">
              <w:rPr>
                <w:rFonts w:asciiTheme="minorHAnsi" w:hAnsiTheme="minorHAnsi"/>
              </w:rPr>
              <w:t xml:space="preserve">Waga max </w:t>
            </w:r>
            <w:r w:rsidR="00F5718A">
              <w:rPr>
                <w:rFonts w:asciiTheme="minorHAnsi" w:hAnsiTheme="minorHAnsi"/>
              </w:rPr>
              <w:t>1,8</w:t>
            </w:r>
            <w:r w:rsidRPr="00806C82">
              <w:rPr>
                <w:rFonts w:asciiTheme="minorHAnsi" w:hAnsiTheme="minorHAnsi"/>
              </w:rPr>
              <w:t xml:space="preserve"> kg z baterią.</w:t>
            </w:r>
          </w:p>
        </w:tc>
      </w:tr>
      <w:tr w:rsidR="00956511" w:rsidRPr="004E5BA7" w14:paraId="7BB5639B" w14:textId="77777777" w:rsidTr="00EC5161">
        <w:tc>
          <w:tcPr>
            <w:tcW w:w="2085" w:type="dxa"/>
            <w:vAlign w:val="center"/>
          </w:tcPr>
          <w:p w14:paraId="328095FD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BIOS</w:t>
            </w:r>
          </w:p>
        </w:tc>
        <w:tc>
          <w:tcPr>
            <w:tcW w:w="7290" w:type="dxa"/>
            <w:shd w:val="clear" w:color="auto" w:fill="auto"/>
          </w:tcPr>
          <w:p w14:paraId="0A06D910" w14:textId="77777777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E4738B">
              <w:rPr>
                <w:rFonts w:asciiTheme="minorHAnsi" w:hAnsiTheme="minorHAnsi" w:cs="Tahoma"/>
                <w:bCs/>
              </w:rPr>
              <w:t>BIOS producenta oferowanego komput</w:t>
            </w:r>
            <w:r>
              <w:rPr>
                <w:rFonts w:asciiTheme="minorHAnsi" w:hAnsiTheme="minorHAnsi" w:cs="Tahoma"/>
                <w:bCs/>
              </w:rPr>
              <w:t xml:space="preserve">era zgodny ze specyfikacją UEFI, </w:t>
            </w:r>
            <w:r w:rsidRPr="00806C82">
              <w:rPr>
                <w:rFonts w:asciiTheme="minorHAnsi" w:hAnsiTheme="minorHAnsi"/>
              </w:rPr>
              <w:t>wymagana pełna obsługa za pomocą klawiatury i myszy lub urządzenia wskazującego zintegrowanego ( wmontowanego na stałe) w oferowanym urządzeniu.</w:t>
            </w:r>
          </w:p>
          <w:p w14:paraId="43C1FF99" w14:textId="77777777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 xml:space="preserve">Możliwość, bez uruchamiania systemu operacyjnego z dysku twardego komputera lub innych, podłączonych do niego urządzeń zewnętrznych odczytania z BIOS informacji o: </w:t>
            </w:r>
          </w:p>
          <w:p w14:paraId="047760AF" w14:textId="77777777" w:rsidR="00956511" w:rsidRPr="00806C82" w:rsidRDefault="00956511" w:rsidP="00956511">
            <w:pPr>
              <w:pStyle w:val="Zwykytekst"/>
              <w:numPr>
                <w:ilvl w:val="0"/>
                <w:numId w:val="22"/>
              </w:numPr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 xml:space="preserve">wersji BIOS, </w:t>
            </w:r>
          </w:p>
          <w:p w14:paraId="72C4D3B7" w14:textId="77777777" w:rsidR="00956511" w:rsidRPr="00806C82" w:rsidRDefault="00956511" w:rsidP="00956511">
            <w:pPr>
              <w:pStyle w:val="Zwykytekst"/>
              <w:numPr>
                <w:ilvl w:val="0"/>
                <w:numId w:val="22"/>
              </w:numPr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 xml:space="preserve">nr seryjnego komputera, </w:t>
            </w:r>
          </w:p>
          <w:p w14:paraId="03FB11E3" w14:textId="77777777" w:rsidR="00956511" w:rsidRPr="00806C82" w:rsidRDefault="00956511" w:rsidP="00956511">
            <w:pPr>
              <w:pStyle w:val="Zwykytekst"/>
              <w:numPr>
                <w:ilvl w:val="0"/>
                <w:numId w:val="22"/>
              </w:numPr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numeru wpisanego i nadanego przez administratora ( o ile został wpisany, jeśli brak – wymaga się wolnego pola),</w:t>
            </w:r>
          </w:p>
          <w:p w14:paraId="51E9F56D" w14:textId="77777777" w:rsidR="00956511" w:rsidRPr="00806C82" w:rsidRDefault="00956511" w:rsidP="00956511">
            <w:pPr>
              <w:pStyle w:val="Zwykytekst"/>
              <w:numPr>
                <w:ilvl w:val="0"/>
                <w:numId w:val="22"/>
              </w:numPr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dacie produkcji komputera,</w:t>
            </w:r>
          </w:p>
          <w:p w14:paraId="177926C6" w14:textId="77777777" w:rsidR="00956511" w:rsidRPr="00806C82" w:rsidRDefault="00956511" w:rsidP="00956511">
            <w:pPr>
              <w:pStyle w:val="Zwykytekst"/>
              <w:numPr>
                <w:ilvl w:val="0"/>
                <w:numId w:val="22"/>
              </w:numPr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całkowitej wielkości zainstalowanej pamięci RAM,</w:t>
            </w:r>
          </w:p>
          <w:p w14:paraId="1DD13B0B" w14:textId="77777777" w:rsidR="00956511" w:rsidRPr="00806C82" w:rsidRDefault="00956511" w:rsidP="00956511">
            <w:pPr>
              <w:pStyle w:val="Zwykytekst"/>
              <w:numPr>
                <w:ilvl w:val="0"/>
                <w:numId w:val="22"/>
              </w:numPr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dostępnej dla systemu pamięci RAM,</w:t>
            </w:r>
          </w:p>
          <w:p w14:paraId="7ED2E8EA" w14:textId="77777777" w:rsidR="00956511" w:rsidRPr="00806C82" w:rsidRDefault="00956511" w:rsidP="00956511">
            <w:pPr>
              <w:pStyle w:val="Zwykytekst"/>
              <w:numPr>
                <w:ilvl w:val="0"/>
                <w:numId w:val="22"/>
              </w:numPr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prędkości zainstalowanej pamięci RAM,</w:t>
            </w:r>
          </w:p>
          <w:p w14:paraId="7C3E43A1" w14:textId="77777777" w:rsidR="00956511" w:rsidRPr="00FF789D" w:rsidRDefault="00956511" w:rsidP="00956511">
            <w:pPr>
              <w:pStyle w:val="Zwykytekst"/>
              <w:numPr>
                <w:ilvl w:val="0"/>
                <w:numId w:val="22"/>
              </w:numPr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zainstalowanym i podpiętym HDD ( mini SSD),</w:t>
            </w:r>
          </w:p>
        </w:tc>
      </w:tr>
      <w:tr w:rsidR="00956511" w:rsidRPr="004E5BA7" w14:paraId="6560895B" w14:textId="77777777" w:rsidTr="00EC5161">
        <w:tc>
          <w:tcPr>
            <w:tcW w:w="2085" w:type="dxa"/>
            <w:vAlign w:val="center"/>
          </w:tcPr>
          <w:p w14:paraId="78BB35B4" w14:textId="77777777" w:rsidR="00956511" w:rsidRPr="00772169" w:rsidRDefault="00956511" w:rsidP="009A56A7">
            <w:pPr>
              <w:spacing w:after="60" w:line="240" w:lineRule="auto"/>
              <w:rPr>
                <w:rFonts w:asciiTheme="minorHAnsi" w:hAnsiTheme="minorHAnsi" w:cs="Arial"/>
                <w:b/>
                <w:bCs/>
                <w:smallCaps/>
              </w:rPr>
            </w:pPr>
            <w:r w:rsidRPr="00772169">
              <w:rPr>
                <w:rFonts w:asciiTheme="minorHAnsi" w:hAnsiTheme="minorHAnsi" w:cs="Arial"/>
                <w:b/>
                <w:bCs/>
                <w:smallCaps/>
              </w:rPr>
              <w:t>Bezpieczeństwo</w:t>
            </w:r>
          </w:p>
        </w:tc>
        <w:tc>
          <w:tcPr>
            <w:tcW w:w="7290" w:type="dxa"/>
            <w:shd w:val="clear" w:color="auto" w:fill="auto"/>
          </w:tcPr>
          <w:p w14:paraId="41083918" w14:textId="77777777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 xml:space="preserve">Zintegrowany z płytą główną dedykowany układ sprzętowy służący do tworzenia i zarządzania wygenerowanymi przez komputer kluczami szyfrowania. Próba usunięcia układu powoduje uszkodzenie płyty głównej. Zabezpieczenie to musi posiadać możliwość szyfrowania poufnych dokumentów przechowywanych na dysku twardym przy użyciu klucza sprzętowego. </w:t>
            </w:r>
          </w:p>
          <w:p w14:paraId="73832D8D" w14:textId="77777777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Weryfikacja wygenerowanych przez komputer kluczy szyfrowania musi odbywać się w dedykowanym chipsecie na płycie głównej.</w:t>
            </w:r>
          </w:p>
          <w:p w14:paraId="0A776047" w14:textId="77777777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 xml:space="preserve">Czytnik linii papilarnych  </w:t>
            </w:r>
          </w:p>
          <w:p w14:paraId="20B5468E" w14:textId="77777777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Złącze typu Kensington Lock</w:t>
            </w:r>
          </w:p>
        </w:tc>
      </w:tr>
      <w:tr w:rsidR="00956511" w:rsidRPr="004E5BA7" w14:paraId="0CDE1B92" w14:textId="77777777" w:rsidTr="00EC5161">
        <w:trPr>
          <w:trHeight w:val="722"/>
        </w:trPr>
        <w:tc>
          <w:tcPr>
            <w:tcW w:w="2085" w:type="dxa"/>
            <w:vAlign w:val="center"/>
          </w:tcPr>
          <w:p w14:paraId="438244BF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t>System operacyjny</w:t>
            </w:r>
          </w:p>
        </w:tc>
        <w:tc>
          <w:tcPr>
            <w:tcW w:w="7290" w:type="dxa"/>
          </w:tcPr>
          <w:p w14:paraId="7794214F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System operacyjny klasy PC zainstalowany na stacjach komputerowych spełniający  wszystkie poniższe wymagania poprzez natywne dla niego mechanizmy, bez użycia dodatkowych aplikacji.</w:t>
            </w:r>
          </w:p>
          <w:p w14:paraId="08CED04F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Darmowe aktualizacje w ramach wersji systemu operacyjnego przez Internet (niezbędne aktualizacje, poprawki, biuletyny bezpieczeństwa muszą być dostarczane bez dodatkowych opłat) - wymagane podanie nazwy strony serwera WWW;</w:t>
            </w:r>
          </w:p>
          <w:p w14:paraId="011A1CE0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Internetowa aktualizacja zapewniona w języku polskim;</w:t>
            </w:r>
          </w:p>
          <w:p w14:paraId="61D27D5D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Wbudowana zapora internetowa (firewall) dla ochrony połączeń internetowych, zintegrowana z systemem konsola do zarządzania ustawieniami zapory i regułami IP v4 i v6;</w:t>
            </w:r>
          </w:p>
          <w:p w14:paraId="63203745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Zlokalizowane w języku polskim, co najmniej następujące elementy: menu, odtwarzacz multimediów, pomoc, komunikaty systemowe;</w:t>
            </w:r>
          </w:p>
          <w:p w14:paraId="65F5393E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Wsparcie dla większości powszechnie używanych urządzeń peryferyjnych (drukarek, urządzeń sieciowych, standardów USB, Plug&amp;Play, Wi-Fi);</w:t>
            </w:r>
          </w:p>
          <w:p w14:paraId="0BA1DDF0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Funkcjonalność automatycznej zmiany domyślnej drukarki w zależności od sieci, do której podłączony jest komputer;</w:t>
            </w:r>
          </w:p>
          <w:p w14:paraId="5BCBEE91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Interfejs użytkownika działający w trybie graficznym z elementami 3D, zintegrowana z interfejsem użytkownika interaktywna część pulpitu służącą do uruchamiania aplikacji, które użytkownik może dowolnie wymieniać i pobrać ze strony producenta;</w:t>
            </w:r>
          </w:p>
          <w:p w14:paraId="398C1B39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Możliwość zdalnej automatycznej instalacji, konfiguracji, administrowania oraz aktualizowania systemu;</w:t>
            </w:r>
          </w:p>
          <w:p w14:paraId="4EFD3EC9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Zabezpieczony hasłem hierarchiczny dostęp do systemu, konta i profile użytkowników zarządzane zdalnie, praca systemu w trybie ochrony kont użytkowników;</w:t>
            </w:r>
          </w:p>
          <w:p w14:paraId="645E8021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Zintegrowany z systemem moduł wyszukiwania informacji (plików różnego typu) dostępny z kilku poziomów: poziom menu, poziom otwartego okna systemu operacyjnego. System wyszukiwania oparty na konfigurowalnym przez użytkownika module indeksacji zasobów lokalnych;</w:t>
            </w:r>
          </w:p>
          <w:p w14:paraId="18666D66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 xml:space="preserve">Zintegrowane z systemem operacyjnym narzędzia zwalczające złośliwe oprogramowanie. Aktualizacje dostępne u producenta nieodpłatnie bez ograniczeń </w:t>
            </w:r>
            <w:r w:rsidRPr="00E4738B">
              <w:rPr>
                <w:rFonts w:asciiTheme="minorHAnsi" w:hAnsiTheme="minorHAnsi" w:cs="Arial"/>
                <w:bCs/>
              </w:rPr>
              <w:lastRenderedPageBreak/>
              <w:t>czasowych;</w:t>
            </w:r>
          </w:p>
          <w:p w14:paraId="2C7F9BC0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Zintegrowany z systemem operacyjnym moduł synchronizacji komputera z urządzeniami zewnętrznymi;</w:t>
            </w:r>
          </w:p>
          <w:p w14:paraId="3686E958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Wbudowany system pomocy w języku polskim;</w:t>
            </w:r>
          </w:p>
          <w:p w14:paraId="70B2B194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Certyfikat (dokument) producenta oprogramowania potwierdzający poprawność pracy systemu operacyjnego z dostarczanym sprzętem,</w:t>
            </w:r>
          </w:p>
          <w:p w14:paraId="12536817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Możliwość przystosowania stanowiska dla osób niepełnosprawnych (np. słabo widzących);</w:t>
            </w:r>
          </w:p>
          <w:p w14:paraId="24CCEE6F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Możliwość zarządzania stacją roboczą poprzez polityki - przez politykę rozumiemy zestaw reguł definiujących lub ograniczających funkcjonalność systemu lub aplikacji;</w:t>
            </w:r>
          </w:p>
          <w:p w14:paraId="64E3D504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Wdrażanie IPSEC oparte na politykach - wdrażanie IPSEC oparte na zestawach reguł definiujących ustawienia zarządzanych w sposób centralny;</w:t>
            </w:r>
          </w:p>
          <w:p w14:paraId="136FD93E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Wsparcie dla logowania przy pomocy smartcard;</w:t>
            </w:r>
          </w:p>
          <w:p w14:paraId="44EDCA62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Rozbudowane polityki bezpieczeństwa - polityki dla systemu operacyjnego i dla wskazanych aplikacji;</w:t>
            </w:r>
          </w:p>
          <w:p w14:paraId="7179E78B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Narzędzia służące do administracji, do wykonywania kopii zapasowych polityk i ich odtwarzania oraz generowania raportów z ustawień polityk;</w:t>
            </w:r>
          </w:p>
          <w:p w14:paraId="6CB4A672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Wsparcie dla Sun Java i .NET Framework 1.1 i 2.0 i 3.0 - możliwość uruchomienia aplikacji działających we wskazanych środowiskach;</w:t>
            </w:r>
          </w:p>
          <w:p w14:paraId="6962536E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Wsparcie dla JScript i VBScript - możliwość uruchamiania interpretera poleceń,</w:t>
            </w:r>
          </w:p>
          <w:p w14:paraId="7C279214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Zdalna pomoc i współdzielenie aplikacji - możliwość zdalnego przejęcia sesji zalogowanego użytkownika celem rozwiązania problemu z komputerem;</w:t>
            </w:r>
          </w:p>
          <w:p w14:paraId="151BF16B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Rozwiązanie służące do automatycznego zbudowania obrazu systemu wraz z aplikacjami. Obraz systemu służyć ma do automatycznego upowszechnienia systemu operacyjnego inicjowanego i wykonywanego w całości poprzez sieć komputerową;</w:t>
            </w:r>
          </w:p>
          <w:p w14:paraId="6C095BED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Rozwiązanie umożliwiające wdrożenie nowego obrazu poprzez zdalną instalację;</w:t>
            </w:r>
          </w:p>
          <w:p w14:paraId="3E188CEE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Graficzne środowisko instalacji i konfiguracji;</w:t>
            </w:r>
          </w:p>
          <w:p w14:paraId="4EE36DC9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Transakcyjny system plików pozwalający na stosowanie przydziałów (ang. quota) na dysku dla użytkowników oraz zapewniający większą niezawodność i pozwalający tworzyć kopie zapasowe;</w:t>
            </w:r>
          </w:p>
          <w:p w14:paraId="05F7A45F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Zarządzanie kontami użytkowników sieci oraz urządzeniami sieciowymi tj. drukarki, modemy, woluminy dyskowe, usługi katalogowe;</w:t>
            </w:r>
          </w:p>
          <w:p w14:paraId="086976A7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Możliwość przywracania plików systemowych;</w:t>
            </w:r>
          </w:p>
          <w:p w14:paraId="50F9A99A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Funkcjonalność pozwalająca na identyfikację sieci komputerowych, do których jest system podłączony, zapamiętywanie ustawień i przypisywanie do min. 3 kategorii bezpieczeństwa (z predefiniowanymi odpowiednio do kategorii ustawieniami zapory sieciowej, udostępniania plików ftp.);</w:t>
            </w:r>
          </w:p>
          <w:p w14:paraId="14EC56FC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Możliwość blokowania lub dopuszczania dowolnych urządzeń peryferyjnych za pomocą polityk grupowych (np. przy użyciu numerów identyfikacyjnych sprzętu);</w:t>
            </w:r>
          </w:p>
          <w:p w14:paraId="49D1B373" w14:textId="77777777" w:rsidR="00956511" w:rsidRPr="00E4738B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>Możliwość, w ramach posiadanej licencji, do używania co najmniej dwóch wcześniejszych wersji oprogramowania systemowego.</w:t>
            </w:r>
          </w:p>
        </w:tc>
      </w:tr>
      <w:tr w:rsidR="00956511" w:rsidRPr="004E5BA7" w14:paraId="63683D55" w14:textId="77777777" w:rsidTr="00EC5161">
        <w:tc>
          <w:tcPr>
            <w:tcW w:w="2085" w:type="dxa"/>
            <w:vAlign w:val="center"/>
          </w:tcPr>
          <w:p w14:paraId="3FD46CE2" w14:textId="77777777" w:rsidR="00956511" w:rsidRPr="00772169" w:rsidRDefault="00956511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 w:rsidRPr="00772169">
              <w:rPr>
                <w:rFonts w:asciiTheme="minorHAnsi" w:hAnsiTheme="minorHAnsi"/>
                <w:b/>
                <w:smallCaps/>
              </w:rPr>
              <w:lastRenderedPageBreak/>
              <w:t>Certyfikaty</w:t>
            </w:r>
          </w:p>
        </w:tc>
        <w:tc>
          <w:tcPr>
            <w:tcW w:w="7290" w:type="dxa"/>
          </w:tcPr>
          <w:p w14:paraId="5361E075" w14:textId="77777777" w:rsidR="00956511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E4738B">
              <w:rPr>
                <w:rFonts w:asciiTheme="minorHAnsi" w:hAnsiTheme="minorHAnsi" w:cs="Arial"/>
                <w:bCs/>
              </w:rPr>
              <w:t xml:space="preserve">Deklaracja zgodności CE. </w:t>
            </w:r>
          </w:p>
          <w:p w14:paraId="6CECD7D8" w14:textId="77777777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Komputer wyprodukowany zgodnie z normą ISO9001 lub równoważną.</w:t>
            </w:r>
          </w:p>
          <w:p w14:paraId="55217686" w14:textId="77777777" w:rsidR="00956511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Segoe UI"/>
                <w:color w:val="000000"/>
              </w:rPr>
            </w:pPr>
            <w:r w:rsidRPr="00E4738B">
              <w:rPr>
                <w:rFonts w:asciiTheme="minorHAnsi" w:hAnsiTheme="minorHAnsi" w:cs="Segoe UI"/>
                <w:color w:val="000000"/>
              </w:rPr>
              <w:t>Oferowany komputer musi spełniać wymogi specyfikacji technicznej Energy Star i posiadać oznaczenie znakiem  usługowym ENERGY STAR lub spełniać kryteria efektywności energetycznej co najmniej równoważne  z koniecznymi do uzyskania takiego oznaczenia.</w:t>
            </w:r>
          </w:p>
          <w:p w14:paraId="7FCCD2A9" w14:textId="77777777" w:rsidR="00956511" w:rsidRPr="00806C82" w:rsidRDefault="00956511" w:rsidP="009A56A7">
            <w:pPr>
              <w:pStyle w:val="Zwykytekst"/>
              <w:spacing w:before="60" w:after="60"/>
              <w:jc w:val="both"/>
              <w:rPr>
                <w:rFonts w:asciiTheme="minorHAnsi" w:hAnsiTheme="minorHAnsi"/>
              </w:rPr>
            </w:pPr>
            <w:r w:rsidRPr="00806C82">
              <w:rPr>
                <w:rFonts w:asciiTheme="minorHAnsi" w:hAnsiTheme="minorHAnsi"/>
              </w:rPr>
              <w:t>Zgodność z dyrektywą RoHS Unii Europejskiej lub równoważną o eliminacji substancji niebezpiecznych.</w:t>
            </w:r>
          </w:p>
          <w:p w14:paraId="6FBA9162" w14:textId="77777777" w:rsidR="00956511" w:rsidRPr="00A32093" w:rsidRDefault="00956511" w:rsidP="009A56A7">
            <w:pPr>
              <w:spacing w:before="60" w:after="60" w:line="240" w:lineRule="auto"/>
              <w:jc w:val="both"/>
              <w:rPr>
                <w:rFonts w:asciiTheme="minorHAnsi" w:hAnsiTheme="minorHAnsi" w:cs="Tahoma"/>
                <w:bCs/>
              </w:rPr>
            </w:pPr>
            <w:r w:rsidRPr="001654BF">
              <w:rPr>
                <w:rFonts w:asciiTheme="minorHAnsi" w:hAnsiTheme="minorHAnsi" w:cstheme="minorHAnsi"/>
                <w:bCs/>
              </w:rPr>
              <w:t xml:space="preserve">W przypadku braku w/w certyfikatów na internetowych stronach producenta, Zamawiający na etapie weryfikacji oferty będzie wymagał przedstawienia </w:t>
            </w:r>
            <w:r w:rsidRPr="001654BF">
              <w:rPr>
                <w:rFonts w:asciiTheme="minorHAnsi" w:hAnsiTheme="minorHAnsi" w:cstheme="minorHAnsi"/>
              </w:rPr>
              <w:t>dokumentów potwierdzających spełnienie przez produkt w/w wymagań jakościowych.</w:t>
            </w:r>
          </w:p>
        </w:tc>
      </w:tr>
      <w:tr w:rsidR="00FD25A9" w:rsidRPr="004E5BA7" w14:paraId="7A94D059" w14:textId="77777777" w:rsidTr="00EC5161">
        <w:tc>
          <w:tcPr>
            <w:tcW w:w="2085" w:type="dxa"/>
            <w:vAlign w:val="center"/>
          </w:tcPr>
          <w:p w14:paraId="3105D2E7" w14:textId="4BB66869" w:rsidR="00FD25A9" w:rsidRPr="00772169" w:rsidRDefault="00EC56BC" w:rsidP="009A56A7">
            <w:pPr>
              <w:spacing w:before="60" w:after="60" w:line="240" w:lineRule="auto"/>
              <w:rPr>
                <w:rFonts w:asciiTheme="minorHAnsi" w:hAnsiTheme="minorHAnsi"/>
                <w:b/>
                <w:smallCaps/>
              </w:rPr>
            </w:pPr>
            <w:r>
              <w:rPr>
                <w:rFonts w:asciiTheme="minorHAnsi" w:hAnsiTheme="minorHAnsi"/>
                <w:b/>
                <w:smallCaps/>
              </w:rPr>
              <w:t>Dodatki</w:t>
            </w:r>
          </w:p>
        </w:tc>
        <w:tc>
          <w:tcPr>
            <w:tcW w:w="7290" w:type="dxa"/>
          </w:tcPr>
          <w:p w14:paraId="4778A668" w14:textId="26B8CB49" w:rsidR="00FD25A9" w:rsidRPr="00E4738B" w:rsidRDefault="00EC56BC" w:rsidP="009A56A7">
            <w:pPr>
              <w:spacing w:before="60" w:after="60" w:line="240" w:lineRule="auto"/>
              <w:jc w:val="both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Torba transportowa, mysz bezprzewodowa</w:t>
            </w:r>
          </w:p>
        </w:tc>
      </w:tr>
    </w:tbl>
    <w:p w14:paraId="5985FAE0" w14:textId="2404A40F" w:rsidR="00CB38F7" w:rsidRPr="00C86BCA" w:rsidRDefault="00CB38F7" w:rsidP="00CB38F7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Projektor</w:t>
      </w:r>
      <w:r w:rsidRPr="00C86BCA">
        <w:rPr>
          <w:rFonts w:asciiTheme="minorHAnsi" w:hAnsiTheme="minorHAnsi"/>
          <w:b/>
          <w:sz w:val="24"/>
        </w:rPr>
        <w:t xml:space="preserve"> wideo</w:t>
      </w:r>
      <w:r>
        <w:rPr>
          <w:rFonts w:asciiTheme="minorHAnsi" w:hAnsiTheme="minorHAnsi"/>
          <w:b/>
          <w:sz w:val="24"/>
        </w:rPr>
        <w:t xml:space="preserve">  - 1 szt.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CB38F7" w:rsidRPr="000A23AC" w14:paraId="120BB368" w14:textId="77777777" w:rsidTr="005637A8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03F63DAB" w14:textId="77777777" w:rsidR="00CB38F7" w:rsidRPr="00B5111E" w:rsidRDefault="00CB38F7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18A877E1" w14:textId="77777777" w:rsidR="00CB38F7" w:rsidRPr="00B5111E" w:rsidRDefault="00CB38F7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CB38F7" w:rsidRPr="00363C36" w14:paraId="012275D1" w14:textId="77777777" w:rsidTr="005637A8">
        <w:trPr>
          <w:trHeight w:val="284"/>
        </w:trPr>
        <w:tc>
          <w:tcPr>
            <w:tcW w:w="5000" w:type="pct"/>
            <w:gridSpan w:val="2"/>
            <w:vAlign w:val="center"/>
          </w:tcPr>
          <w:p w14:paraId="65EE46E4" w14:textId="77777777" w:rsidR="00CB38F7" w:rsidRPr="00363C36" w:rsidRDefault="00CB38F7" w:rsidP="005637A8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Projektor 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wideo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CB38F7" w:rsidRPr="000A23AC" w14:paraId="34934AF3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220E965D" w14:textId="77777777" w:rsidR="00CB38F7" w:rsidRPr="00197CCA" w:rsidRDefault="00CB38F7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798" w:type="pct"/>
            <w:vAlign w:val="center"/>
          </w:tcPr>
          <w:p w14:paraId="24AB338C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Konstrukcja przenośna, wyposażona w zamknięty, szczelny układ optyczny zabezpieczający projektor przed szkodliwym działaniem kurzu.</w:t>
            </w:r>
          </w:p>
          <w:p w14:paraId="56E544F5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Wbudowany głośnik</w:t>
            </w:r>
          </w:p>
        </w:tc>
      </w:tr>
      <w:tr w:rsidR="00CB38F7" w:rsidRPr="000A23AC" w14:paraId="59AC1169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11AF29A4" w14:textId="77777777" w:rsidR="00CB38F7" w:rsidRPr="00197CCA" w:rsidRDefault="00CB38F7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Optyka</w:t>
            </w:r>
          </w:p>
        </w:tc>
        <w:tc>
          <w:tcPr>
            <w:tcW w:w="3798" w:type="pct"/>
            <w:vAlign w:val="center"/>
          </w:tcPr>
          <w:p w14:paraId="07DD387F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Technologia projekcyjna LCD</w:t>
            </w:r>
          </w:p>
          <w:p w14:paraId="4CCD114A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Jasność: minimum 3100ANSI Lumen</w:t>
            </w:r>
          </w:p>
          <w:p w14:paraId="721D23B7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Kontrast: minimum 15000:1</w:t>
            </w:r>
          </w:p>
          <w:p w14:paraId="62F00988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Rozdzielczość natywna: 1920x1080</w:t>
            </w:r>
          </w:p>
          <w:p w14:paraId="2DAA8F88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Obsługiwana rozdzielczość: 1920x1080 pikseli 16x9</w:t>
            </w:r>
          </w:p>
          <w:p w14:paraId="0351282E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Technologia podświetlenia: Laser</w:t>
            </w:r>
          </w:p>
          <w:p w14:paraId="376FDE33" w14:textId="4CD743DC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Żywotność podświetlenia: minimum 4.500h (tryb n</w:t>
            </w:r>
            <w:r w:rsidR="001E4B66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ormalny)</w:t>
            </w:r>
          </w:p>
        </w:tc>
      </w:tr>
      <w:tr w:rsidR="00CB38F7" w:rsidRPr="000A23AC" w14:paraId="04DBD8C5" w14:textId="77777777" w:rsidTr="005637A8">
        <w:trPr>
          <w:trHeight w:val="284"/>
        </w:trPr>
        <w:tc>
          <w:tcPr>
            <w:tcW w:w="1202" w:type="pct"/>
          </w:tcPr>
          <w:p w14:paraId="3924BC8A" w14:textId="77777777" w:rsidR="00CB38F7" w:rsidRPr="0039377E" w:rsidRDefault="00CB38F7" w:rsidP="005637A8">
            <w:pPr>
              <w:spacing w:before="120"/>
              <w:rPr>
                <w:rFonts w:cs="Arial"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Złącza</w:t>
            </w:r>
          </w:p>
        </w:tc>
        <w:tc>
          <w:tcPr>
            <w:tcW w:w="3798" w:type="pct"/>
          </w:tcPr>
          <w:p w14:paraId="32021E23" w14:textId="77777777" w:rsidR="00CB38F7" w:rsidRPr="0039377E" w:rsidRDefault="00CB38F7" w:rsidP="005637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</w:pPr>
            <w:r w:rsidRPr="0039377E"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>Composite video (RCA) - 1 szt.</w:t>
            </w:r>
          </w:p>
          <w:p w14:paraId="554288B3" w14:textId="31ED8320" w:rsidR="00CB38F7" w:rsidRPr="0039377E" w:rsidRDefault="00CB38F7" w:rsidP="005637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</w:pPr>
            <w:r w:rsidRPr="0039377E"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 xml:space="preserve">HDMI - </w:t>
            </w:r>
            <w:r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>2</w:t>
            </w:r>
            <w:r w:rsidR="001E4B66"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 xml:space="preserve"> szt.</w:t>
            </w:r>
            <w:r w:rsidRPr="0039377E"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>.</w:t>
            </w:r>
          </w:p>
          <w:p w14:paraId="74830E58" w14:textId="41039C83" w:rsidR="00CB38F7" w:rsidRPr="0039377E" w:rsidRDefault="00CB38F7" w:rsidP="005637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</w:pPr>
            <w:r w:rsidRPr="0039377E"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>VGA - 1 szt.</w:t>
            </w:r>
          </w:p>
          <w:p w14:paraId="62CA4592" w14:textId="4C430718" w:rsidR="00CB38F7" w:rsidRPr="004F3530" w:rsidRDefault="001E4B66" w:rsidP="005637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>USB - 2</w:t>
            </w:r>
            <w:r w:rsidR="00CB38F7"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 xml:space="preserve"> szt.</w:t>
            </w:r>
          </w:p>
        </w:tc>
      </w:tr>
      <w:tr w:rsidR="00CB38F7" w:rsidRPr="000A23AC" w14:paraId="5EB72199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0117B22C" w14:textId="77777777" w:rsidR="00CB38F7" w:rsidRPr="00197CCA" w:rsidRDefault="00CB38F7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Funkcjonalność</w:t>
            </w:r>
          </w:p>
        </w:tc>
        <w:tc>
          <w:tcPr>
            <w:tcW w:w="3798" w:type="pct"/>
            <w:vAlign w:val="center"/>
          </w:tcPr>
          <w:p w14:paraId="051AE2BB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Automatyczne dostosowanie geometrii obrazu.</w:t>
            </w:r>
          </w:p>
          <w:p w14:paraId="7378E1DE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Proporcje obrazu.</w:t>
            </w:r>
          </w:p>
          <w:p w14:paraId="7F7E075A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Automatyczny start i automatyczne wyłączanie.</w:t>
            </w:r>
          </w:p>
          <w:p w14:paraId="20ECF278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Regulacja źródła światła.</w:t>
            </w:r>
          </w:p>
          <w:p w14:paraId="3D1EB94A" w14:textId="77777777" w:rsidR="00CB38F7" w:rsidRPr="0039377E" w:rsidRDefault="00CB38F7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Wbudowana łączność WiFi oferująca przesyłanie treści do projektora</w:t>
            </w:r>
          </w:p>
        </w:tc>
      </w:tr>
      <w:tr w:rsidR="00CB38F7" w:rsidRPr="000A23AC" w14:paraId="3C4A28B5" w14:textId="77777777" w:rsidTr="005637A8">
        <w:trPr>
          <w:trHeight w:val="398"/>
        </w:trPr>
        <w:tc>
          <w:tcPr>
            <w:tcW w:w="1202" w:type="pct"/>
            <w:vAlign w:val="center"/>
          </w:tcPr>
          <w:p w14:paraId="3290E2FE" w14:textId="77777777" w:rsidR="00CB38F7" w:rsidRPr="00197CCA" w:rsidRDefault="00CB38F7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Inne</w:t>
            </w:r>
          </w:p>
        </w:tc>
        <w:tc>
          <w:tcPr>
            <w:tcW w:w="3798" w:type="pct"/>
          </w:tcPr>
          <w:p w14:paraId="7B610023" w14:textId="77777777" w:rsidR="00CB38F7" w:rsidRPr="0039377E" w:rsidRDefault="00CB38F7" w:rsidP="005637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>Możliwość regulacji</w:t>
            </w:r>
            <w:r w:rsidRPr="0039377E"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 xml:space="preserve"> zniekształcenia trapezowego‎ (Keystone)</w:t>
            </w:r>
          </w:p>
          <w:p w14:paraId="534F450F" w14:textId="77777777" w:rsidR="00CB38F7" w:rsidRPr="0039377E" w:rsidRDefault="00CB38F7" w:rsidP="005637A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</w:pPr>
            <w:r w:rsidRPr="0039377E">
              <w:rPr>
                <w:rFonts w:asciiTheme="minorHAnsi" w:eastAsia="Times New Roman" w:hAnsiTheme="minorHAnsi" w:cstheme="minorHAnsi"/>
                <w:color w:val="3B3838" w:themeColor="background2" w:themeShade="40"/>
                <w:sz w:val="20"/>
                <w:szCs w:val="20"/>
                <w:lang w:eastAsia="pl-PL"/>
              </w:rPr>
              <w:t>Możliwość zabezpieczenia linką (Kensington Lock)</w:t>
            </w:r>
          </w:p>
          <w:p w14:paraId="23194484" w14:textId="77777777" w:rsidR="00CB38F7" w:rsidRPr="0039377E" w:rsidRDefault="00CB38F7" w:rsidP="005637A8">
            <w:pPr>
              <w:spacing w:after="60" w:line="240" w:lineRule="auto"/>
              <w:jc w:val="both"/>
              <w:rPr>
                <w:rFonts w:asciiTheme="minorHAnsi" w:hAnsiTheme="minorHAnsi" w:cstheme="minorHAnsi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theme="minorHAnsi"/>
                <w:bCs/>
                <w:color w:val="3B3838" w:themeColor="background2" w:themeShade="40"/>
                <w:sz w:val="20"/>
                <w:szCs w:val="20"/>
              </w:rPr>
              <w:t>Projektor musi być dostarczony z pilotem zdalnego sterowania</w:t>
            </w:r>
            <w:r>
              <w:rPr>
                <w:rFonts w:asciiTheme="minorHAnsi" w:hAnsiTheme="minorHAnsi" w:cstheme="minorHAnsi"/>
                <w:bCs/>
                <w:color w:val="3B3838" w:themeColor="background2" w:themeShade="40"/>
                <w:sz w:val="20"/>
                <w:szCs w:val="20"/>
              </w:rPr>
              <w:t>, kablem HDMI-miniHDMI  dł. min. 2m</w:t>
            </w:r>
          </w:p>
          <w:p w14:paraId="1B663D4B" w14:textId="77777777" w:rsidR="00CB38F7" w:rsidRPr="0039377E" w:rsidRDefault="00CB38F7" w:rsidP="005637A8">
            <w:pPr>
              <w:spacing w:after="60" w:line="240" w:lineRule="auto"/>
              <w:jc w:val="both"/>
              <w:rPr>
                <w:rFonts w:asciiTheme="minorHAnsi" w:hAnsiTheme="minorHAnsi" w:cstheme="minorHAnsi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theme="minorHAnsi"/>
                <w:bCs/>
                <w:color w:val="3B3838" w:themeColor="background2" w:themeShade="40"/>
                <w:sz w:val="20"/>
                <w:szCs w:val="20"/>
              </w:rPr>
              <w:t>Dedykowana torba transportowa</w:t>
            </w:r>
          </w:p>
        </w:tc>
      </w:tr>
      <w:tr w:rsidR="00CB38F7" w:rsidRPr="000A23AC" w14:paraId="5AD1ECC4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04088605" w14:textId="77777777" w:rsidR="00CB38F7" w:rsidRPr="00197CCA" w:rsidRDefault="00CB38F7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Zasilanie</w:t>
            </w:r>
          </w:p>
        </w:tc>
        <w:tc>
          <w:tcPr>
            <w:tcW w:w="3798" w:type="pct"/>
            <w:vAlign w:val="center"/>
          </w:tcPr>
          <w:p w14:paraId="560A0E42" w14:textId="77777777" w:rsidR="00CB38F7" w:rsidRPr="0039377E" w:rsidRDefault="00CB38F7" w:rsidP="005637A8">
            <w:pPr>
              <w:spacing w:after="60" w:line="240" w:lineRule="auto"/>
              <w:jc w:val="both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39377E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Urządzenie pracujące bezpośrednio z sieci 230V 50/60Hz prądu zmiennego bez użycia zasilacza.</w:t>
            </w:r>
          </w:p>
        </w:tc>
      </w:tr>
    </w:tbl>
    <w:p w14:paraId="7DBBC428" w14:textId="0FF3C016" w:rsidR="00CB38F7" w:rsidRDefault="00CB38F7" w:rsidP="00C86BCA">
      <w:pPr>
        <w:spacing w:before="360" w:after="240" w:line="240" w:lineRule="auto"/>
        <w:contextualSpacing/>
        <w:rPr>
          <w:rFonts w:asciiTheme="minorHAnsi" w:hAnsiTheme="minorHAnsi" w:cstheme="minorHAnsi"/>
        </w:rPr>
      </w:pPr>
    </w:p>
    <w:p w14:paraId="151CB43B" w14:textId="77777777" w:rsidR="00CB38F7" w:rsidRDefault="00CB38F7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14C46C32" w14:textId="42905673" w:rsidR="0083715C" w:rsidRPr="005161D8" w:rsidRDefault="0083715C" w:rsidP="0083715C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Przełącznik sieciowy </w:t>
      </w:r>
      <w:r w:rsidR="00D852CD">
        <w:rPr>
          <w:rFonts w:asciiTheme="minorHAnsi" w:hAnsiTheme="minorHAnsi" w:cstheme="minorHAnsi"/>
          <w:b/>
        </w:rPr>
        <w:t>28</w:t>
      </w:r>
      <w:r>
        <w:rPr>
          <w:rFonts w:asciiTheme="minorHAnsi" w:hAnsiTheme="minorHAnsi" w:cstheme="minorHAnsi"/>
          <w:b/>
        </w:rPr>
        <w:t>p</w:t>
      </w:r>
      <w:r w:rsidRPr="005161D8">
        <w:rPr>
          <w:rFonts w:asciiTheme="minorHAnsi" w:hAnsiTheme="minorHAnsi" w:cstheme="minorHAnsi"/>
          <w:b/>
        </w:rPr>
        <w:t xml:space="preserve"> – </w:t>
      </w:r>
      <w:r w:rsidR="00D852CD">
        <w:rPr>
          <w:rFonts w:asciiTheme="minorHAnsi" w:hAnsiTheme="minorHAnsi" w:cstheme="minorHAnsi"/>
          <w:b/>
        </w:rPr>
        <w:t>1 sztuka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83715C" w:rsidRPr="00EC5161" w14:paraId="57A406E1" w14:textId="77777777" w:rsidTr="0092347E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4E777C8D" w14:textId="77777777" w:rsidR="0083715C" w:rsidRPr="00EC5161" w:rsidRDefault="0083715C" w:rsidP="0092347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58F20483" w14:textId="77777777" w:rsidR="0083715C" w:rsidRPr="00EC5161" w:rsidRDefault="0083715C" w:rsidP="0092347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83715C" w:rsidRPr="00C9383E" w14:paraId="3C70305C" w14:textId="77777777" w:rsidTr="0092347E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4AA8D827" w14:textId="2B386EBC" w:rsidR="0083715C" w:rsidRPr="003725BC" w:rsidRDefault="0083715C" w:rsidP="006F7BCB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t xml:space="preserve">Przełącznik sieciowy </w:t>
            </w:r>
            <w:r w:rsidR="00D852CD">
              <w:rPr>
                <w:rFonts w:asciiTheme="minorHAnsi" w:hAnsiTheme="minorHAnsi" w:cstheme="minorHAnsi"/>
                <w:b/>
                <w:smallCaps/>
              </w:rPr>
              <w:t>28</w:t>
            </w:r>
            <w:r>
              <w:rPr>
                <w:rFonts w:asciiTheme="minorHAnsi" w:hAnsiTheme="minorHAnsi" w:cstheme="minorHAnsi"/>
                <w:b/>
                <w:smallCaps/>
              </w:rPr>
              <w:t xml:space="preserve">p  - </w:t>
            </w:r>
            <w:r w:rsidR="00D852CD">
              <w:rPr>
                <w:rFonts w:asciiTheme="minorHAnsi" w:hAnsiTheme="minorHAnsi" w:cstheme="minorHAnsi"/>
                <w:b/>
                <w:smallCaps/>
              </w:rPr>
              <w:t>1 sztuka</w:t>
            </w:r>
          </w:p>
        </w:tc>
        <w:tc>
          <w:tcPr>
            <w:tcW w:w="7229" w:type="dxa"/>
            <w:hideMark/>
          </w:tcPr>
          <w:p w14:paraId="75E3BA54" w14:textId="1915DE14" w:rsidR="006F7BCB" w:rsidRPr="009D56ED" w:rsidRDefault="0083715C" w:rsidP="009D56ED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Zarządzalny przełącznik sieciowy </w:t>
            </w:r>
            <w:r w:rsidR="00667C01" w:rsidRPr="00046601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  <w:r w:rsidR="007A35C1" w:rsidRPr="00046601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portów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: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Porty 10/100/1000Mb/s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Porty Gigabit: </w:t>
            </w:r>
            <w:r w:rsidR="006F7BCB"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24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Porty SFP: 4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Tablica MAC: </w:t>
            </w:r>
            <w:r w:rsidR="009737EA"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K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Ilość VLAN: </w:t>
            </w:r>
            <w:r w:rsidR="009737EA"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min 2</w:t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56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VLAN routing: Tak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Dynamic VLAN: Tak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737EA"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Przepustowość: min 56 Gb/s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737EA"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Bufor pamięci: 8MB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EEE: Tak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Zasilacz: Wewnętrzny 100-240VAC 50-60Hz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Wentylatory: 2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Montaż rackowy</w:t>
            </w:r>
            <w:r w:rsid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737EA"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Dostęp</w:t>
            </w:r>
            <w:r w:rsidR="006F7BCB"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przez WWW</w:t>
            </w:r>
            <w:r w:rsidR="009737EA" w:rsidRPr="009D56ED">
              <w:rPr>
                <w:rFonts w:asciiTheme="minorHAnsi" w:eastAsia="Times New Roman" w:hAnsiTheme="minorHAnsi" w:cstheme="minorHAnsi"/>
                <w:sz w:val="20"/>
                <w:szCs w:val="20"/>
              </w:rPr>
              <w:t>, SNMP, RMON, SMTP</w:t>
            </w:r>
          </w:p>
        </w:tc>
      </w:tr>
    </w:tbl>
    <w:p w14:paraId="2B0F55F5" w14:textId="77777777" w:rsidR="00A77585" w:rsidRDefault="00A77585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5F49B602" w14:textId="77777777" w:rsidR="002A1495" w:rsidRDefault="002A1495" w:rsidP="000E4FD8">
      <w:pPr>
        <w:spacing w:before="360" w:after="120" w:line="240" w:lineRule="auto"/>
        <w:rPr>
          <w:rFonts w:asciiTheme="minorHAnsi" w:hAnsiTheme="minorHAnsi" w:cstheme="minorHAnsi"/>
          <w:b/>
        </w:rPr>
      </w:pPr>
    </w:p>
    <w:p w14:paraId="31CCDF3E" w14:textId="35DC4B83" w:rsidR="000E4FD8" w:rsidRPr="005161D8" w:rsidRDefault="000E4FD8" w:rsidP="000E4FD8">
      <w:pPr>
        <w:spacing w:before="360" w:after="120" w:line="240" w:lineRule="auto"/>
        <w:rPr>
          <w:rFonts w:asciiTheme="minorHAnsi" w:hAnsiTheme="minorHAnsi" w:cstheme="minorHAnsi"/>
          <w:b/>
        </w:rPr>
      </w:pPr>
      <w:bookmarkStart w:id="2" w:name="_GoBack"/>
      <w:bookmarkEnd w:id="2"/>
      <w:r>
        <w:rPr>
          <w:rFonts w:asciiTheme="minorHAnsi" w:hAnsiTheme="minorHAnsi" w:cstheme="minorHAnsi"/>
          <w:b/>
        </w:rPr>
        <w:lastRenderedPageBreak/>
        <w:t xml:space="preserve">Przełącznik sieciowy </w:t>
      </w:r>
      <w:r w:rsidR="00D22BC6">
        <w:rPr>
          <w:rFonts w:asciiTheme="minorHAnsi" w:hAnsiTheme="minorHAnsi" w:cstheme="minorHAnsi"/>
          <w:b/>
        </w:rPr>
        <w:t xml:space="preserve">PoE </w:t>
      </w:r>
      <w:r>
        <w:rPr>
          <w:rFonts w:asciiTheme="minorHAnsi" w:hAnsiTheme="minorHAnsi" w:cstheme="minorHAnsi"/>
          <w:b/>
        </w:rPr>
        <w:t>8p</w:t>
      </w:r>
      <w:r w:rsidRPr="005161D8">
        <w:rPr>
          <w:rFonts w:asciiTheme="minorHAnsi" w:hAnsiTheme="minorHAnsi" w:cstheme="minorHAnsi"/>
          <w:b/>
        </w:rPr>
        <w:t xml:space="preserve"> – </w:t>
      </w:r>
      <w:r w:rsidR="00541021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 sztuki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0E4FD8" w:rsidRPr="00EC5161" w14:paraId="5E6F39EB" w14:textId="77777777" w:rsidTr="00DF2EFE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32B0D686" w14:textId="77777777" w:rsidR="000E4FD8" w:rsidRPr="00EC5161" w:rsidRDefault="000E4FD8" w:rsidP="00DF2EF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4522ADB8" w14:textId="77777777" w:rsidR="000E4FD8" w:rsidRPr="00EC5161" w:rsidRDefault="000E4FD8" w:rsidP="00DF2EF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0E4FD8" w:rsidRPr="00C9383E" w14:paraId="4574D8D6" w14:textId="77777777" w:rsidTr="00DF2EFE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6C0DD08C" w14:textId="7E2DF805" w:rsidR="000E4FD8" w:rsidRPr="003725BC" w:rsidRDefault="006F7BCB" w:rsidP="00541021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mallCaps/>
              </w:rPr>
              <w:t xml:space="preserve">Przełącznik sieciowy </w:t>
            </w:r>
            <w:r w:rsidR="008A60B0">
              <w:rPr>
                <w:rFonts w:asciiTheme="minorHAnsi" w:hAnsiTheme="minorHAnsi" w:cstheme="minorHAnsi"/>
                <w:b/>
                <w:smallCaps/>
              </w:rPr>
              <w:t xml:space="preserve">PoE </w:t>
            </w:r>
            <w:r>
              <w:rPr>
                <w:rFonts w:asciiTheme="minorHAnsi" w:hAnsiTheme="minorHAnsi" w:cstheme="minorHAnsi"/>
                <w:b/>
                <w:smallCaps/>
              </w:rPr>
              <w:t xml:space="preserve">8p  - </w:t>
            </w:r>
            <w:r w:rsidR="00541021">
              <w:rPr>
                <w:rFonts w:asciiTheme="minorHAnsi" w:hAnsiTheme="minorHAnsi" w:cstheme="minorHAnsi"/>
                <w:b/>
                <w:smallCaps/>
              </w:rPr>
              <w:t>2</w:t>
            </w:r>
            <w:r>
              <w:rPr>
                <w:rFonts w:asciiTheme="minorHAnsi" w:hAnsiTheme="minorHAnsi" w:cstheme="minorHAnsi"/>
                <w:b/>
                <w:smallCaps/>
              </w:rPr>
              <w:t xml:space="preserve"> sztuki</w:t>
            </w:r>
          </w:p>
        </w:tc>
        <w:tc>
          <w:tcPr>
            <w:tcW w:w="7229" w:type="dxa"/>
            <w:hideMark/>
          </w:tcPr>
          <w:p w14:paraId="79802E15" w14:textId="414F4409" w:rsidR="006F7BCB" w:rsidRPr="00E36938" w:rsidRDefault="006F7BCB" w:rsidP="00E36938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</w:rPr>
              <w:t>Zarządzalny przełącznik sieciowy 8-portów</w:t>
            </w:r>
            <w:r w:rsidR="007C4097" w:rsidRPr="00046601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 PoE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27840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Porty 10/100/1000Mb/s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27840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Porty Gigabit: </w:t>
            </w:r>
            <w:r w:rsidR="00667C01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8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D22BC6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Porty SFP: 2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D22BC6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Moc PoE: min 55W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D22BC6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Automatyczna detekcja urządzeń PoE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27840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Ilość VLAN: </w:t>
            </w:r>
            <w:r w:rsidR="00D22BC6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64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27840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VLAN routing: Tak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27840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Dynamic VLAN: Tak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D22BC6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Rozmiar bufora: 512KB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27840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EEE: Tak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D22BC6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Zapobieganie atakom DoS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27840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Zasilacz: Zewnętrzny</w:t>
            </w:r>
            <w:r w:rsid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br/>
            </w:r>
            <w:r w:rsidR="00927840" w:rsidRPr="00E36938">
              <w:rPr>
                <w:rFonts w:asciiTheme="minorHAnsi" w:eastAsia="Times New Roman" w:hAnsiTheme="minorHAnsi" w:cstheme="minorHAnsi"/>
                <w:sz w:val="20"/>
                <w:szCs w:val="20"/>
              </w:rPr>
              <w:t>obudowa biurkowa</w:t>
            </w:r>
          </w:p>
        </w:tc>
      </w:tr>
    </w:tbl>
    <w:p w14:paraId="230FB402" w14:textId="7101AC1F" w:rsidR="00A77585" w:rsidRDefault="00A77585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7759B7EF" w14:textId="3F565507" w:rsidR="0092347E" w:rsidRPr="005161D8" w:rsidRDefault="0092347E" w:rsidP="0092347E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Pendrive 32GB</w:t>
      </w:r>
      <w:r w:rsidRPr="005161D8">
        <w:rPr>
          <w:rFonts w:asciiTheme="minorHAnsi" w:hAnsiTheme="minorHAnsi" w:cstheme="minorHAnsi"/>
          <w:b/>
        </w:rPr>
        <w:t xml:space="preserve"> – </w:t>
      </w:r>
      <w:r>
        <w:rPr>
          <w:rFonts w:asciiTheme="minorHAnsi" w:hAnsiTheme="minorHAnsi" w:cstheme="minorHAnsi"/>
          <w:b/>
        </w:rPr>
        <w:t>5 sztuk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92347E" w:rsidRPr="00EC5161" w14:paraId="4EF52A56" w14:textId="77777777" w:rsidTr="0092347E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47F2395F" w14:textId="77777777" w:rsidR="0092347E" w:rsidRPr="00EC5161" w:rsidRDefault="0092347E" w:rsidP="0092347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328FBA91" w14:textId="77777777" w:rsidR="0092347E" w:rsidRPr="00EC5161" w:rsidRDefault="0092347E" w:rsidP="0092347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92347E" w:rsidRPr="00C9383E" w14:paraId="319E38F7" w14:textId="77777777" w:rsidTr="0092347E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2E660108" w14:textId="5A4B8C19" w:rsidR="0092347E" w:rsidRPr="003725BC" w:rsidRDefault="009115DB" w:rsidP="0092347E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Pendrive</w:t>
            </w:r>
          </w:p>
        </w:tc>
        <w:tc>
          <w:tcPr>
            <w:tcW w:w="7229" w:type="dxa"/>
            <w:hideMark/>
          </w:tcPr>
          <w:p w14:paraId="1A4256F1" w14:textId="0F6AAAAC" w:rsidR="0092347E" w:rsidRDefault="009115DB" w:rsidP="0092347E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Pojemność – 32Gb</w:t>
            </w:r>
          </w:p>
          <w:p w14:paraId="0A22324C" w14:textId="704A394C" w:rsidR="009115DB" w:rsidRDefault="009115DB" w:rsidP="0092347E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Interfejs – USB 3,0</w:t>
            </w:r>
          </w:p>
          <w:p w14:paraId="7E0E1684" w14:textId="547987E7" w:rsidR="0092347E" w:rsidRDefault="009115DB" w:rsidP="0092347E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Prędkość pamięci </w:t>
            </w:r>
            <w:r w:rsidR="0092347E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min 120</w:t>
            </w:r>
            <w:r w:rsidR="0092347E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MB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/s</w:t>
            </w:r>
          </w:p>
          <w:p w14:paraId="7D82C447" w14:textId="195B937A" w:rsidR="0092347E" w:rsidRDefault="009115DB" w:rsidP="0092347E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Obudowa z przesuwną zatyczką zabezpieczającą złącze</w:t>
            </w:r>
          </w:p>
          <w:p w14:paraId="48CB12D4" w14:textId="144234AB" w:rsidR="0092347E" w:rsidRPr="001E2206" w:rsidRDefault="0092347E" w:rsidP="0092347E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</w:tbl>
    <w:p w14:paraId="2241447B" w14:textId="4A8801A2" w:rsidR="00A77585" w:rsidRDefault="00A77585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1FE2A9B6" w14:textId="347B66B1" w:rsidR="0092347E" w:rsidRPr="005161D8" w:rsidRDefault="00AD2108" w:rsidP="0092347E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Przenośny dysk zewnętrzny USB</w:t>
      </w:r>
      <w:r w:rsidR="00FC63C0">
        <w:rPr>
          <w:rFonts w:asciiTheme="minorHAnsi" w:hAnsiTheme="minorHAnsi" w:cstheme="minorHAnsi"/>
          <w:b/>
        </w:rPr>
        <w:t xml:space="preserve"> </w:t>
      </w:r>
      <w:r w:rsidR="0092347E" w:rsidRPr="005161D8">
        <w:rPr>
          <w:rFonts w:asciiTheme="minorHAnsi" w:hAnsiTheme="minorHAnsi" w:cstheme="minorHAnsi"/>
          <w:b/>
        </w:rPr>
        <w:t xml:space="preserve">– </w:t>
      </w:r>
      <w:r w:rsidR="00FC63C0">
        <w:rPr>
          <w:rFonts w:asciiTheme="minorHAnsi" w:hAnsiTheme="minorHAnsi" w:cstheme="minorHAnsi"/>
          <w:b/>
        </w:rPr>
        <w:t>1 sztuka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92347E" w:rsidRPr="00EC5161" w14:paraId="3E05F9D4" w14:textId="77777777" w:rsidTr="0092347E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55957D03" w14:textId="77777777" w:rsidR="0092347E" w:rsidRPr="00EC5161" w:rsidRDefault="0092347E" w:rsidP="0092347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62E9CA62" w14:textId="77777777" w:rsidR="0092347E" w:rsidRPr="00EC5161" w:rsidRDefault="0092347E" w:rsidP="0092347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92347E" w:rsidRPr="00C9383E" w14:paraId="4F9C77CD" w14:textId="77777777" w:rsidTr="0092347E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064E06E5" w14:textId="3048AC16" w:rsidR="0092347E" w:rsidRPr="003725BC" w:rsidRDefault="00AD2108" w:rsidP="0092347E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Dysk twardy</w:t>
            </w:r>
          </w:p>
        </w:tc>
        <w:tc>
          <w:tcPr>
            <w:tcW w:w="7229" w:type="dxa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73"/>
              <w:gridCol w:w="1028"/>
            </w:tblGrid>
            <w:tr w:rsidR="00FC63C0" w:rsidRPr="00FC63C0" w14:paraId="2D9D4A2A" w14:textId="77777777" w:rsidTr="00FC63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E9E20B8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Rodzaj dysku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59F875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SSD </w:t>
                  </w:r>
                </w:p>
              </w:tc>
            </w:tr>
            <w:tr w:rsidR="00FC63C0" w:rsidRPr="00FC63C0" w14:paraId="6FAFECF0" w14:textId="77777777" w:rsidTr="00FC63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63306CD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Pojemność dysku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E989C45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960 GB </w:t>
                  </w:r>
                </w:p>
              </w:tc>
            </w:tr>
            <w:tr w:rsidR="00FC63C0" w:rsidRPr="00FC63C0" w14:paraId="0C7E214A" w14:textId="77777777" w:rsidTr="00FC63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B21A65A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Typ dysku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F7AB93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Zewnętrzny </w:t>
                  </w:r>
                </w:p>
              </w:tc>
            </w:tr>
            <w:tr w:rsidR="00FC63C0" w:rsidRPr="00FC63C0" w14:paraId="4E63D63B" w14:textId="77777777" w:rsidTr="00FC63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DCFC329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Format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7EED57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2.5" </w:t>
                  </w:r>
                </w:p>
              </w:tc>
            </w:tr>
            <w:tr w:rsidR="00FC63C0" w:rsidRPr="00FC63C0" w14:paraId="5348726A" w14:textId="77777777" w:rsidTr="00FC63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71E750A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Interfejs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67CF825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USB 3.0 </w:t>
                  </w:r>
                </w:p>
              </w:tc>
            </w:tr>
            <w:tr w:rsidR="00FC63C0" w:rsidRPr="00FC63C0" w14:paraId="5C96809B" w14:textId="77777777" w:rsidTr="00FC63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D5A3795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Maksymalna prędkość odczytu [MB/s]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9131843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420 </w:t>
                  </w:r>
                </w:p>
              </w:tc>
            </w:tr>
            <w:tr w:rsidR="00FC63C0" w:rsidRPr="00FC63C0" w14:paraId="7358EDE1" w14:textId="77777777" w:rsidTr="00FC63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4D091FA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Maksymalna prędkość zapisu [MB/s]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07CEB3B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420 </w:t>
                  </w:r>
                </w:p>
              </w:tc>
            </w:tr>
            <w:tr w:rsidR="00FC63C0" w:rsidRPr="00FC63C0" w14:paraId="73824FC4" w14:textId="77777777" w:rsidTr="00FC63C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5AABA77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Prędkość interfejsu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1C02618" w14:textId="77777777" w:rsidR="00FC63C0" w:rsidRPr="00FC63C0" w:rsidRDefault="00FC63C0" w:rsidP="00FC63C0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FC63C0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6 Gb/s </w:t>
                  </w:r>
                </w:p>
              </w:tc>
            </w:tr>
          </w:tbl>
          <w:p w14:paraId="134EC85E" w14:textId="77777777" w:rsidR="0092347E" w:rsidRDefault="00AD2108" w:rsidP="00FC63C0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Nie wymagający dodatkowego zasilania.</w:t>
            </w:r>
          </w:p>
          <w:p w14:paraId="36FAD3CF" w14:textId="6CA5D8AF" w:rsidR="00FC63C0" w:rsidRPr="001E2206" w:rsidRDefault="00FC63C0" w:rsidP="00FC63C0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Kabel USB w zestawie</w:t>
            </w:r>
          </w:p>
        </w:tc>
      </w:tr>
    </w:tbl>
    <w:p w14:paraId="40ACD7E0" w14:textId="7694A99C" w:rsidR="0092347E" w:rsidRDefault="0092347E" w:rsidP="0092347E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0FCE7EAA" w14:textId="08542226" w:rsidR="002A4AD4" w:rsidRPr="005161D8" w:rsidRDefault="002A4AD4" w:rsidP="002A4AD4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Laserowy czytnik kodów kreskowych</w:t>
      </w:r>
      <w:r w:rsidRPr="005161D8">
        <w:rPr>
          <w:rFonts w:asciiTheme="minorHAnsi" w:hAnsiTheme="minorHAnsi" w:cstheme="minorHAnsi"/>
          <w:b/>
        </w:rPr>
        <w:t xml:space="preserve"> – </w:t>
      </w:r>
      <w:r w:rsidR="00CC4C9A">
        <w:rPr>
          <w:rFonts w:asciiTheme="minorHAnsi" w:hAnsiTheme="minorHAnsi" w:cstheme="minorHAnsi"/>
          <w:b/>
        </w:rPr>
        <w:t>3</w:t>
      </w:r>
      <w:r>
        <w:rPr>
          <w:rFonts w:asciiTheme="minorHAnsi" w:hAnsiTheme="minorHAnsi" w:cstheme="minorHAnsi"/>
          <w:b/>
        </w:rPr>
        <w:t xml:space="preserve"> sztuk</w:t>
      </w:r>
      <w:r w:rsidR="001735CF">
        <w:rPr>
          <w:rFonts w:asciiTheme="minorHAnsi" w:hAnsiTheme="minorHAnsi" w:cstheme="minorHAnsi"/>
          <w:b/>
        </w:rPr>
        <w:t>i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2A4AD4" w:rsidRPr="00EC5161" w14:paraId="7DE6D096" w14:textId="77777777" w:rsidTr="006B74BE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7FDE080F" w14:textId="77777777" w:rsidR="002A4AD4" w:rsidRPr="00EC5161" w:rsidRDefault="002A4AD4" w:rsidP="006B74B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03E83285" w14:textId="77777777" w:rsidR="002A4AD4" w:rsidRPr="00EC5161" w:rsidRDefault="002A4AD4" w:rsidP="006B74B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2A4AD4" w:rsidRPr="00C9383E" w14:paraId="23FA4AF4" w14:textId="77777777" w:rsidTr="006B74BE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1ADCF425" w14:textId="3B4DACE6" w:rsidR="002A4AD4" w:rsidRPr="003725BC" w:rsidRDefault="00CC4C9A" w:rsidP="006B74BE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Laserowy czytnik kodów kreskowych</w:t>
            </w:r>
          </w:p>
        </w:tc>
        <w:tc>
          <w:tcPr>
            <w:tcW w:w="7229" w:type="dxa"/>
            <w:hideMark/>
          </w:tcPr>
          <w:p w14:paraId="1592C299" w14:textId="047D83D3" w:rsidR="002A4AD4" w:rsidRDefault="002A4AD4" w:rsidP="006B74BE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Laserowy ręczny</w:t>
            </w:r>
            <w:r w:rsidR="001735CF">
              <w:rPr>
                <w:rFonts w:asciiTheme="minorHAnsi" w:hAnsiTheme="minorHAnsi" w:cs="Segoe UI"/>
                <w:color w:val="000000"/>
                <w:sz w:val="20"/>
                <w:szCs w:val="20"/>
              </w:rPr>
              <w:t>, przewodowy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czytnik kodów kreskowych</w:t>
            </w:r>
          </w:p>
          <w:p w14:paraId="11736553" w14:textId="68FAFE00" w:rsidR="002A4AD4" w:rsidRDefault="002A4AD4" w:rsidP="006B74BE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interfejs: USB</w:t>
            </w:r>
          </w:p>
          <w:p w14:paraId="03ADB638" w14:textId="3FC17336" w:rsidR="002A4AD4" w:rsidRDefault="002A4AD4" w:rsidP="006B74BE">
            <w:pPr>
              <w:spacing w:after="0" w:line="240" w:lineRule="auto"/>
            </w:pPr>
            <w:r w:rsidRPr="002A4AD4">
              <w:rPr>
                <w:rStyle w:val="Pogrubienie"/>
                <w:b w:val="0"/>
              </w:rPr>
              <w:t>Odczytywane kody:</w:t>
            </w:r>
            <w:r>
              <w:t> EAN8, EAN13, EAN128, UPC-A, UPC-E, CODE128, CODE39, CODE93, CODE11, Industrial 2 of 5, Interleave 2 of 5, matrix 2 0f 5, CODABAR, MSI</w:t>
            </w:r>
          </w:p>
          <w:p w14:paraId="7B6DADF7" w14:textId="5EA4DD95" w:rsidR="002A4AD4" w:rsidRDefault="00CC4C9A" w:rsidP="006B74BE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CC4C9A">
              <w:rPr>
                <w:rStyle w:val="Pogrubienie"/>
                <w:b w:val="0"/>
              </w:rPr>
              <w:t>Potwierdzenie (dźwięk):</w:t>
            </w:r>
            <w:r>
              <w:t> dwa rodzaje emitowanego dźwięku</w:t>
            </w:r>
          </w:p>
          <w:p w14:paraId="73DA97B1" w14:textId="77777777" w:rsidR="002A4AD4" w:rsidRPr="001E2206" w:rsidRDefault="002A4AD4" w:rsidP="006B74BE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</w:p>
        </w:tc>
      </w:tr>
    </w:tbl>
    <w:p w14:paraId="2D084A14" w14:textId="31AC9232" w:rsidR="005637A8" w:rsidRDefault="005637A8" w:rsidP="0092347E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61D3EA12" w14:textId="2E80A169" w:rsidR="001735CF" w:rsidRPr="005161D8" w:rsidRDefault="001735CF" w:rsidP="001735CF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>Drukarka etykiet</w:t>
      </w:r>
      <w:r w:rsidRPr="005161D8">
        <w:rPr>
          <w:rFonts w:asciiTheme="minorHAnsi" w:hAnsiTheme="minorHAnsi" w:cstheme="minorHAnsi"/>
          <w:b/>
        </w:rPr>
        <w:t xml:space="preserve"> – </w:t>
      </w:r>
      <w:r w:rsidR="00AD1AED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 xml:space="preserve"> sztuk</w:t>
      </w:r>
      <w:r w:rsidR="00AD1AED">
        <w:rPr>
          <w:rFonts w:asciiTheme="minorHAnsi" w:hAnsiTheme="minorHAnsi" w:cstheme="minorHAnsi"/>
          <w:b/>
        </w:rPr>
        <w:t>a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1735CF" w:rsidRPr="00EC5161" w14:paraId="2D8639BE" w14:textId="77777777" w:rsidTr="006B74BE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19C7B0D9" w14:textId="77777777" w:rsidR="001735CF" w:rsidRPr="00EC5161" w:rsidRDefault="001735CF" w:rsidP="006B74B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1CD8356C" w14:textId="77777777" w:rsidR="001735CF" w:rsidRPr="00EC5161" w:rsidRDefault="001735CF" w:rsidP="006B74BE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1735CF" w:rsidRPr="00C9383E" w14:paraId="368F7D22" w14:textId="77777777" w:rsidTr="006B74BE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1161E8C5" w14:textId="35FD1E4B" w:rsidR="001735CF" w:rsidRPr="003725BC" w:rsidRDefault="001735CF" w:rsidP="006B74BE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Drukarka etykiet</w:t>
            </w:r>
          </w:p>
        </w:tc>
        <w:tc>
          <w:tcPr>
            <w:tcW w:w="7229" w:type="dxa"/>
            <w:hideMark/>
          </w:tcPr>
          <w:p w14:paraId="742B90A0" w14:textId="1FB71AC5" w:rsidR="001735CF" w:rsidRPr="00AD1AED" w:rsidRDefault="001735CF" w:rsidP="006B74B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D1AED">
              <w:rPr>
                <w:rFonts w:asciiTheme="minorHAnsi" w:hAnsiTheme="minorHAnsi" w:cstheme="minorHAnsi"/>
                <w:color w:val="000000"/>
              </w:rPr>
              <w:t>Ręczna drukarka etykiet samoprzylepnych</w:t>
            </w:r>
          </w:p>
          <w:p w14:paraId="2852A2F4" w14:textId="58D48DA4" w:rsidR="001735CF" w:rsidRPr="001735CF" w:rsidRDefault="001735CF" w:rsidP="001735C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D1AED">
              <w:rPr>
                <w:rFonts w:asciiTheme="minorHAnsi" w:eastAsia="Times New Roman" w:hAnsiTheme="minorHAnsi" w:cstheme="minorHAnsi"/>
                <w:lang w:eastAsia="pl-PL"/>
              </w:rPr>
              <w:t>Liczba drukowanych wierszy: 2 </w:t>
            </w:r>
            <w:r w:rsidRPr="001735CF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</w:p>
          <w:p w14:paraId="4FCC2B91" w14:textId="7F27A87A" w:rsidR="001735CF" w:rsidRPr="00AD1AED" w:rsidRDefault="001735CF" w:rsidP="001735C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 w:rsidRPr="00AD1AED">
              <w:rPr>
                <w:rFonts w:asciiTheme="minorHAnsi" w:eastAsia="Times New Roman" w:hAnsiTheme="minorHAnsi" w:cstheme="minorHAnsi"/>
                <w:lang w:eastAsia="pl-PL"/>
              </w:rPr>
              <w:t>Szerokość taśmy: 6, 9, 12 mm</w:t>
            </w:r>
          </w:p>
          <w:p w14:paraId="2943BAA2" w14:textId="05157AA8" w:rsidR="001735CF" w:rsidRPr="00AD1AED" w:rsidRDefault="00AD1AED" w:rsidP="001735C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lang w:eastAsia="pl-PL"/>
              </w:rPr>
              <w:t>Z</w:t>
            </w:r>
            <w:r w:rsidR="001735CF" w:rsidRPr="00AD1AED">
              <w:rPr>
                <w:rFonts w:asciiTheme="minorHAnsi" w:eastAsia="Times New Roman" w:hAnsiTheme="minorHAnsi" w:cstheme="minorHAnsi"/>
                <w:lang w:eastAsia="pl-PL"/>
              </w:rPr>
              <w:t>asilanie bateryjne</w:t>
            </w:r>
          </w:p>
          <w:p w14:paraId="66DFE635" w14:textId="59B88706" w:rsidR="001735CF" w:rsidRPr="00AD1AED" w:rsidRDefault="001735CF" w:rsidP="001735C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D1AED">
              <w:rPr>
                <w:rFonts w:asciiTheme="minorHAnsi" w:eastAsia="Times New Roman" w:hAnsiTheme="minorHAnsi" w:cstheme="minorHAnsi"/>
                <w:lang w:eastAsia="pl-PL"/>
              </w:rPr>
              <w:t>W</w:t>
            </w:r>
            <w:r w:rsidR="00441A0A">
              <w:rPr>
                <w:rFonts w:asciiTheme="minorHAnsi" w:eastAsia="Times New Roman" w:hAnsiTheme="minorHAnsi" w:cstheme="minorHAnsi"/>
                <w:lang w:eastAsia="pl-PL"/>
              </w:rPr>
              <w:t xml:space="preserve"> zestawie 4</w:t>
            </w:r>
            <w:r w:rsidRPr="00AD1AED">
              <w:rPr>
                <w:rFonts w:asciiTheme="minorHAnsi" w:eastAsia="Times New Roman" w:hAnsiTheme="minorHAnsi" w:cstheme="minorHAnsi"/>
                <w:lang w:eastAsia="pl-PL"/>
              </w:rPr>
              <w:t xml:space="preserve"> dodatkowe taśmy (2xczerwona,2xżółta)</w:t>
            </w:r>
          </w:p>
        </w:tc>
      </w:tr>
    </w:tbl>
    <w:p w14:paraId="57F04975" w14:textId="2F4D31A6" w:rsidR="005637A8" w:rsidRPr="005161D8" w:rsidRDefault="005637A8" w:rsidP="005637A8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Napęd zewnętrzny DVD na USB</w:t>
      </w:r>
      <w:r w:rsidRPr="005161D8">
        <w:rPr>
          <w:rFonts w:asciiTheme="minorHAnsi" w:hAnsiTheme="minorHAnsi" w:cstheme="minorHAnsi"/>
          <w:b/>
        </w:rPr>
        <w:t xml:space="preserve"> – </w:t>
      </w:r>
      <w:r w:rsidR="00F124E0">
        <w:rPr>
          <w:rFonts w:asciiTheme="minorHAnsi" w:hAnsiTheme="minorHAnsi" w:cstheme="minorHAnsi"/>
          <w:b/>
        </w:rPr>
        <w:t>4</w:t>
      </w:r>
      <w:r>
        <w:rPr>
          <w:rFonts w:asciiTheme="minorHAnsi" w:hAnsiTheme="minorHAnsi" w:cstheme="minorHAnsi"/>
          <w:b/>
        </w:rPr>
        <w:t xml:space="preserve"> szt.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5637A8" w:rsidRPr="00EC5161" w14:paraId="59BD13F2" w14:textId="77777777" w:rsidTr="005637A8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383EFDF9" w14:textId="77777777" w:rsidR="005637A8" w:rsidRPr="00EC5161" w:rsidRDefault="005637A8" w:rsidP="005637A8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63A20595" w14:textId="77777777" w:rsidR="005637A8" w:rsidRPr="00EC5161" w:rsidRDefault="005637A8" w:rsidP="005637A8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5637A8" w:rsidRPr="00C9383E" w14:paraId="598F8607" w14:textId="77777777" w:rsidTr="005637A8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45B31D8E" w14:textId="77777777" w:rsidR="005637A8" w:rsidRPr="003725BC" w:rsidRDefault="005637A8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Specyfikacja</w:t>
            </w:r>
          </w:p>
        </w:tc>
        <w:tc>
          <w:tcPr>
            <w:tcW w:w="7229" w:type="dxa"/>
            <w:hideMark/>
          </w:tcPr>
          <w:p w14:paraId="1C96A047" w14:textId="0934220B" w:rsidR="005637A8" w:rsidRPr="00046601" w:rsidRDefault="005637A8" w:rsidP="00D04EE2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Dane ogólne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Rodzaj napędu: Zewnętrzny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Wysuwana tacka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Typ interfejsu: USB 3.0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Współpraca z Mac OS 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Współpraca z Windows 7/8/10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04660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Szybkość odczytu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DVD-R (SL/DL): 8x/6x max.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DVD-RW: 6x max.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DVD+R (SL/DL): 8x/6x max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DVD+RW: 8x max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DVD-ROM: 8x max.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CD-R/RW/ROM: 24x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04660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Szybkość zapisu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DVD-R: 8x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DVD-R DL: 6x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DVD-RW: 6x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DVD+R: 8x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DVD+R DL: 6x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CD-RW: 24x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CD-R: 24x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  <w:t>DVD+RW: 8x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046601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>W zestawie:</w:t>
            </w:r>
            <w:r w:rsidR="00D04EE2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br/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kabel USB</w:t>
            </w:r>
          </w:p>
        </w:tc>
      </w:tr>
    </w:tbl>
    <w:p w14:paraId="2BCCB287" w14:textId="0F24F718" w:rsidR="0009749E" w:rsidRPr="005161D8" w:rsidRDefault="0009749E" w:rsidP="0009749E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Domofon VoIP</w:t>
      </w:r>
      <w:r w:rsidRPr="005161D8">
        <w:rPr>
          <w:rFonts w:asciiTheme="minorHAnsi" w:hAnsiTheme="minorHAnsi" w:cstheme="minorHAnsi"/>
          <w:b/>
        </w:rPr>
        <w:t xml:space="preserve"> – </w:t>
      </w:r>
      <w:r w:rsidR="00420671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 xml:space="preserve"> szt</w:t>
      </w:r>
      <w:r w:rsidR="00420671">
        <w:rPr>
          <w:rFonts w:asciiTheme="minorHAnsi" w:hAnsiTheme="minorHAnsi" w:cstheme="minorHAnsi"/>
          <w:b/>
        </w:rPr>
        <w:t>.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09749E" w:rsidRPr="00EC5161" w14:paraId="6AFB90DE" w14:textId="77777777" w:rsidTr="005637A8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66E9A734" w14:textId="77777777" w:rsidR="0009749E" w:rsidRPr="00EC5161" w:rsidRDefault="0009749E" w:rsidP="005637A8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2CC05EA4" w14:textId="77777777" w:rsidR="0009749E" w:rsidRPr="00EC5161" w:rsidRDefault="0009749E" w:rsidP="005637A8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09749E" w:rsidRPr="00C9383E" w14:paraId="2A1AB2F2" w14:textId="77777777" w:rsidTr="005637A8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4FF185F0" w14:textId="44D81FBD" w:rsidR="0009749E" w:rsidRPr="003725BC" w:rsidRDefault="0009749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Specyfikacja</w:t>
            </w:r>
          </w:p>
        </w:tc>
        <w:tc>
          <w:tcPr>
            <w:tcW w:w="7229" w:type="dxa"/>
            <w:hideMark/>
          </w:tcPr>
          <w:p w14:paraId="68B0DFFC" w14:textId="10671197" w:rsidR="0009749E" w:rsidRPr="0009749E" w:rsidRDefault="0009749E" w:rsidP="005637A8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09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Domofon </w:t>
            </w:r>
            <w:r w:rsidR="00CF52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Vo</w:t>
            </w:r>
            <w:r w:rsidRPr="0009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IP z kamerą współpracujący z posiadaną centralą VoIP Grandstream UCM6202</w:t>
            </w:r>
            <w:r w:rsidR="00CF52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i telefonami </w:t>
            </w:r>
            <w:r w:rsidR="00CF52B1" w:rsidRPr="0009749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Grandstream</w:t>
            </w:r>
            <w:r w:rsidR="00CF52B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GXP2170.</w:t>
            </w:r>
          </w:p>
          <w:p w14:paraId="5979D9A1" w14:textId="220D38C7" w:rsidR="0009749E" w:rsidRPr="0009749E" w:rsidRDefault="0009749E" w:rsidP="0009749E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</w:t>
            </w: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ozdzielczość wideo </w:t>
            </w:r>
            <w:r w:rsidR="0042067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min</w:t>
            </w: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1080p</w:t>
            </w:r>
          </w:p>
          <w:p w14:paraId="329ED087" w14:textId="77777777" w:rsidR="0009749E" w:rsidRPr="0009749E" w:rsidRDefault="0009749E" w:rsidP="0009749E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Wbudowany czytnik kart RFID umożliwiający dostęp bez kluczy</w:t>
            </w:r>
          </w:p>
          <w:p w14:paraId="11B2991F" w14:textId="77777777" w:rsidR="0009749E" w:rsidRPr="0009749E" w:rsidRDefault="0009749E" w:rsidP="0009749E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Strumieniowanie obrazu do NVR, stacji wideo interkomowych, telefonów IP lub smartfonów jednocześnie</w:t>
            </w:r>
          </w:p>
          <w:p w14:paraId="0BA8F815" w14:textId="5C9D60C9" w:rsidR="0009749E" w:rsidRPr="0009749E" w:rsidRDefault="0009749E" w:rsidP="0009749E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Metalowa obudowa, odporn</w:t>
            </w:r>
            <w:r w:rsidR="0042067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</w:t>
            </w: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na warunki atmosferyczne i działania wandali</w:t>
            </w:r>
          </w:p>
          <w:p w14:paraId="6C41EB7C" w14:textId="72FC1C42" w:rsidR="0009749E" w:rsidRPr="0009749E" w:rsidRDefault="0009749E" w:rsidP="0009749E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Wbudowana pół-sferyczna kamera z obrazem </w:t>
            </w:r>
            <w:r w:rsidR="0042067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min 17</w:t>
            </w: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0 stopni</w:t>
            </w:r>
          </w:p>
          <w:p w14:paraId="37F3D42E" w14:textId="77777777" w:rsidR="0009749E" w:rsidRPr="0009749E" w:rsidRDefault="0009749E" w:rsidP="0009749E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Wykrywanie ruchu</w:t>
            </w:r>
          </w:p>
          <w:p w14:paraId="201FC45A" w14:textId="77777777" w:rsidR="0009749E" w:rsidRPr="0009749E" w:rsidRDefault="0009749E" w:rsidP="0009749E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Zintegrowane PoE do zasilania urządzenia i połączenia sieciowego</w:t>
            </w:r>
          </w:p>
          <w:p w14:paraId="648DAC5F" w14:textId="2AA735D5" w:rsidR="00420671" w:rsidRPr="00CF52B1" w:rsidRDefault="0009749E" w:rsidP="00CF52B1">
            <w:pPr>
              <w:numPr>
                <w:ilvl w:val="0"/>
                <w:numId w:val="37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Wbudowany mikrofon i głośnik oferują</w:t>
            </w:r>
            <w:r w:rsidR="0042067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ce</w:t>
            </w:r>
            <w:r w:rsidRPr="0009749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opcje głosowe i funkcjonalność interkomu</w:t>
            </w:r>
            <w:r w:rsidR="00CF52B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</w:t>
            </w:r>
          </w:p>
        </w:tc>
      </w:tr>
    </w:tbl>
    <w:p w14:paraId="2B1FD2B6" w14:textId="35350AA4" w:rsidR="00182D30" w:rsidRPr="00A64AF3" w:rsidRDefault="00182D30" w:rsidP="00182D30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Drukarka laserowa – </w:t>
      </w:r>
      <w:r w:rsidR="00205E35">
        <w:rPr>
          <w:rFonts w:asciiTheme="minorHAnsi" w:hAnsiTheme="minorHAnsi" w:cstheme="minorHAnsi"/>
          <w:b/>
        </w:rPr>
        <w:t>1</w:t>
      </w:r>
      <w:r>
        <w:rPr>
          <w:rFonts w:asciiTheme="minorHAnsi" w:hAnsiTheme="minorHAnsi" w:cstheme="minorHAnsi"/>
          <w:b/>
        </w:rPr>
        <w:t xml:space="preserve"> sztuk</w:t>
      </w:r>
      <w:r w:rsidR="00205E35">
        <w:rPr>
          <w:rFonts w:asciiTheme="minorHAnsi" w:hAnsiTheme="minorHAnsi" w:cstheme="minorHAnsi"/>
          <w:b/>
        </w:rPr>
        <w:t>a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182D30" w:rsidRPr="00EC5161" w14:paraId="794DF7D2" w14:textId="77777777" w:rsidTr="00213A6C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7EE369A7" w14:textId="77777777" w:rsidR="00182D30" w:rsidRPr="00EC5161" w:rsidRDefault="00182D30" w:rsidP="00213A6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 w:cs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75592E31" w14:textId="77777777" w:rsidR="00182D30" w:rsidRPr="00EC5161" w:rsidRDefault="00182D30" w:rsidP="00213A6C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 w:cs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182D30" w:rsidRPr="00C9383E" w14:paraId="6483D75C" w14:textId="77777777" w:rsidTr="00213A6C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3F293464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Technologia druku</w:t>
            </w:r>
          </w:p>
        </w:tc>
        <w:tc>
          <w:tcPr>
            <w:tcW w:w="7229" w:type="dxa"/>
          </w:tcPr>
          <w:p w14:paraId="2ACBB8F8" w14:textId="77777777" w:rsidR="00182D30" w:rsidRPr="004067FA" w:rsidRDefault="00182D30" w:rsidP="00213A6C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sz w:val="20"/>
                <w:szCs w:val="20"/>
              </w:rPr>
              <w:t>druk laserowy</w:t>
            </w:r>
          </w:p>
        </w:tc>
      </w:tr>
      <w:tr w:rsidR="00182D30" w:rsidRPr="00C9383E" w14:paraId="016122E7" w14:textId="77777777" w:rsidTr="00213A6C">
        <w:trPr>
          <w:trHeight w:val="281"/>
        </w:trPr>
        <w:tc>
          <w:tcPr>
            <w:tcW w:w="2127" w:type="dxa"/>
            <w:noWrap/>
            <w:vAlign w:val="center"/>
            <w:hideMark/>
          </w:tcPr>
          <w:p w14:paraId="30E9D963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Druk dwustronny</w:t>
            </w:r>
          </w:p>
        </w:tc>
        <w:tc>
          <w:tcPr>
            <w:tcW w:w="7229" w:type="dxa"/>
          </w:tcPr>
          <w:p w14:paraId="16457333" w14:textId="77777777" w:rsidR="00182D30" w:rsidRPr="004067FA" w:rsidRDefault="00182D30" w:rsidP="00213A6C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TAK</w:t>
            </w:r>
          </w:p>
        </w:tc>
      </w:tr>
      <w:tr w:rsidR="00182D30" w:rsidRPr="00C9383E" w14:paraId="029EF4AA" w14:textId="77777777" w:rsidTr="00213A6C">
        <w:trPr>
          <w:trHeight w:val="240"/>
        </w:trPr>
        <w:tc>
          <w:tcPr>
            <w:tcW w:w="2127" w:type="dxa"/>
            <w:noWrap/>
            <w:vAlign w:val="center"/>
            <w:hideMark/>
          </w:tcPr>
          <w:p w14:paraId="0684B450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Prędkość druku</w:t>
            </w:r>
          </w:p>
        </w:tc>
        <w:tc>
          <w:tcPr>
            <w:tcW w:w="7229" w:type="dxa"/>
          </w:tcPr>
          <w:p w14:paraId="2C0623FA" w14:textId="77777777" w:rsidR="00182D30" w:rsidRPr="004067FA" w:rsidRDefault="00182D30" w:rsidP="00213A6C">
            <w:pPr>
              <w:spacing w:after="6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sz w:val="20"/>
                <w:szCs w:val="20"/>
              </w:rPr>
              <w:t>min. 38 str./min.</w:t>
            </w:r>
          </w:p>
        </w:tc>
      </w:tr>
      <w:tr w:rsidR="00182D30" w:rsidRPr="00C9383E" w14:paraId="5C9C1CA2" w14:textId="77777777" w:rsidTr="00213A6C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271CD2D9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Wyświetlacz</w:t>
            </w:r>
          </w:p>
        </w:tc>
        <w:tc>
          <w:tcPr>
            <w:tcW w:w="7229" w:type="dxa"/>
          </w:tcPr>
          <w:p w14:paraId="17D189B1" w14:textId="77777777" w:rsidR="00182D30" w:rsidRPr="004067FA" w:rsidRDefault="00182D30" w:rsidP="00213A6C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sz w:val="20"/>
                <w:szCs w:val="20"/>
                <w:lang w:val="de-DE"/>
              </w:rPr>
              <w:t>dwuwierszowy, graficzny wyświetlacz LCD z podświetleniem</w:t>
            </w:r>
          </w:p>
        </w:tc>
      </w:tr>
      <w:tr w:rsidR="00182D30" w:rsidRPr="00C9383E" w14:paraId="3895F63A" w14:textId="77777777" w:rsidTr="00213A6C">
        <w:trPr>
          <w:trHeight w:val="312"/>
        </w:trPr>
        <w:tc>
          <w:tcPr>
            <w:tcW w:w="2127" w:type="dxa"/>
            <w:noWrap/>
            <w:vAlign w:val="center"/>
            <w:hideMark/>
          </w:tcPr>
          <w:p w14:paraId="6C03666D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Jakość wydruku</w:t>
            </w:r>
          </w:p>
        </w:tc>
        <w:tc>
          <w:tcPr>
            <w:tcW w:w="7229" w:type="dxa"/>
          </w:tcPr>
          <w:p w14:paraId="597D5796" w14:textId="77777777" w:rsidR="00182D30" w:rsidRPr="004067FA" w:rsidRDefault="00182D30" w:rsidP="00213A6C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1200dpi x 1200dpi</w:t>
            </w:r>
          </w:p>
        </w:tc>
      </w:tr>
      <w:tr w:rsidR="00182D30" w:rsidRPr="00C9383E" w14:paraId="029122FE" w14:textId="77777777" w:rsidTr="00213A6C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6C13D5A7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Obciążenie miesięczne</w:t>
            </w:r>
          </w:p>
        </w:tc>
        <w:tc>
          <w:tcPr>
            <w:tcW w:w="7229" w:type="dxa"/>
          </w:tcPr>
          <w:p w14:paraId="4FF8458D" w14:textId="77777777" w:rsidR="00182D30" w:rsidRPr="004067FA" w:rsidRDefault="00182D30" w:rsidP="00213A6C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80000 stron / miesiąc</w:t>
            </w:r>
          </w:p>
        </w:tc>
      </w:tr>
      <w:tr w:rsidR="00182D30" w:rsidRPr="00C9383E" w14:paraId="56D6ECF6" w14:textId="77777777" w:rsidTr="00213A6C">
        <w:trPr>
          <w:trHeight w:val="233"/>
        </w:trPr>
        <w:tc>
          <w:tcPr>
            <w:tcW w:w="2127" w:type="dxa"/>
            <w:noWrap/>
            <w:vAlign w:val="center"/>
            <w:hideMark/>
          </w:tcPr>
          <w:p w14:paraId="14F82BEA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Interfejsy</w:t>
            </w:r>
          </w:p>
        </w:tc>
        <w:tc>
          <w:tcPr>
            <w:tcW w:w="7229" w:type="dxa"/>
          </w:tcPr>
          <w:p w14:paraId="0FB967FC" w14:textId="77777777" w:rsidR="00182D30" w:rsidRPr="004067FA" w:rsidRDefault="00182D30" w:rsidP="00213A6C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port USB 2,0</w:t>
            </w:r>
          </w:p>
        </w:tc>
      </w:tr>
      <w:tr w:rsidR="00182D30" w:rsidRPr="00C9383E" w14:paraId="5D6C1352" w14:textId="77777777" w:rsidTr="00213A6C">
        <w:trPr>
          <w:trHeight w:val="281"/>
        </w:trPr>
        <w:tc>
          <w:tcPr>
            <w:tcW w:w="2127" w:type="dxa"/>
            <w:noWrap/>
            <w:vAlign w:val="center"/>
            <w:hideMark/>
          </w:tcPr>
          <w:p w14:paraId="0E4D7EF9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Interfejsy sieciowe</w:t>
            </w:r>
          </w:p>
        </w:tc>
        <w:tc>
          <w:tcPr>
            <w:tcW w:w="7229" w:type="dxa"/>
          </w:tcPr>
          <w:p w14:paraId="4E0CD59F" w14:textId="77777777" w:rsidR="00182D30" w:rsidRPr="004067FA" w:rsidRDefault="00182D30" w:rsidP="00213A6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Ethernet 10/100/1000 Mbps, WiFi,</w:t>
            </w:r>
          </w:p>
        </w:tc>
      </w:tr>
      <w:tr w:rsidR="00182D30" w:rsidRPr="00C9383E" w14:paraId="25679162" w14:textId="77777777" w:rsidTr="00213A6C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162E1379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Pamięć</w:t>
            </w:r>
          </w:p>
        </w:tc>
        <w:tc>
          <w:tcPr>
            <w:tcW w:w="7229" w:type="dxa"/>
          </w:tcPr>
          <w:p w14:paraId="00ADC4E7" w14:textId="77777777" w:rsidR="00182D30" w:rsidRPr="004067FA" w:rsidRDefault="00182D30" w:rsidP="00213A6C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256MB</w:t>
            </w:r>
          </w:p>
        </w:tc>
      </w:tr>
      <w:tr w:rsidR="00182D30" w:rsidRPr="00C9383E" w14:paraId="31141B2A" w14:textId="77777777" w:rsidTr="00213A6C">
        <w:trPr>
          <w:trHeight w:val="303"/>
        </w:trPr>
        <w:tc>
          <w:tcPr>
            <w:tcW w:w="2127" w:type="dxa"/>
            <w:noWrap/>
            <w:vAlign w:val="center"/>
            <w:hideMark/>
          </w:tcPr>
          <w:p w14:paraId="114130AD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Podawanie papieru</w:t>
            </w:r>
          </w:p>
        </w:tc>
        <w:tc>
          <w:tcPr>
            <w:tcW w:w="7229" w:type="dxa"/>
          </w:tcPr>
          <w:p w14:paraId="0CF51430" w14:textId="77777777" w:rsidR="00182D30" w:rsidRPr="004067FA" w:rsidRDefault="00182D30" w:rsidP="00213A6C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podajnik standardowy do 350 arkuszy papieru</w:t>
            </w:r>
          </w:p>
        </w:tc>
      </w:tr>
      <w:tr w:rsidR="00182D30" w:rsidRPr="00C9383E" w14:paraId="1F335B01" w14:textId="77777777" w:rsidTr="00213A6C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6B62F269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Obsługiwane formaty</w:t>
            </w:r>
          </w:p>
        </w:tc>
        <w:tc>
          <w:tcPr>
            <w:tcW w:w="7229" w:type="dxa"/>
          </w:tcPr>
          <w:p w14:paraId="4DFA87AA" w14:textId="77777777" w:rsidR="00182D30" w:rsidRPr="004067FA" w:rsidRDefault="00182D30" w:rsidP="00213A6C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A4 i mniejsze</w:t>
            </w:r>
          </w:p>
        </w:tc>
      </w:tr>
      <w:tr w:rsidR="00182D30" w:rsidRPr="00C9383E" w14:paraId="19E192DC" w14:textId="77777777" w:rsidTr="00213A6C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1036EB77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 xml:space="preserve">Zalecana gramatura </w:t>
            </w:r>
          </w:p>
        </w:tc>
        <w:tc>
          <w:tcPr>
            <w:tcW w:w="7229" w:type="dxa"/>
          </w:tcPr>
          <w:p w14:paraId="25F3ED41" w14:textId="77777777" w:rsidR="00182D30" w:rsidRPr="004067FA" w:rsidRDefault="00182D30" w:rsidP="00213A6C">
            <w:p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od 60 do 175 g/m2</w:t>
            </w:r>
          </w:p>
        </w:tc>
      </w:tr>
      <w:tr w:rsidR="00182D30" w:rsidRPr="00C9383E" w14:paraId="724C8DEC" w14:textId="77777777" w:rsidTr="00213A6C">
        <w:trPr>
          <w:trHeight w:val="204"/>
        </w:trPr>
        <w:tc>
          <w:tcPr>
            <w:tcW w:w="2127" w:type="dxa"/>
            <w:noWrap/>
            <w:vAlign w:val="center"/>
            <w:hideMark/>
          </w:tcPr>
          <w:p w14:paraId="7DCBB6E5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Szybkość procesora</w:t>
            </w:r>
          </w:p>
        </w:tc>
        <w:tc>
          <w:tcPr>
            <w:tcW w:w="7229" w:type="dxa"/>
          </w:tcPr>
          <w:p w14:paraId="0B345925" w14:textId="77777777" w:rsidR="00182D30" w:rsidRPr="004067FA" w:rsidRDefault="00182D30" w:rsidP="00213A6C">
            <w:pPr>
              <w:spacing w:after="60" w:line="24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067F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min. 1200 MHz</w:t>
            </w:r>
          </w:p>
        </w:tc>
      </w:tr>
      <w:tr w:rsidR="00182D30" w:rsidRPr="00C9383E" w14:paraId="4C1966C9" w14:textId="77777777" w:rsidTr="00213A6C">
        <w:trPr>
          <w:trHeight w:val="228"/>
        </w:trPr>
        <w:tc>
          <w:tcPr>
            <w:tcW w:w="2127" w:type="dxa"/>
            <w:noWrap/>
            <w:vAlign w:val="center"/>
            <w:hideMark/>
          </w:tcPr>
          <w:p w14:paraId="7DED7A63" w14:textId="77777777" w:rsidR="00182D30" w:rsidRPr="003725BC" w:rsidRDefault="00182D30" w:rsidP="00213A6C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Obsługiwane systemy operacyjne</w:t>
            </w:r>
          </w:p>
        </w:tc>
        <w:tc>
          <w:tcPr>
            <w:tcW w:w="7229" w:type="dxa"/>
          </w:tcPr>
          <w:p w14:paraId="1A7D1849" w14:textId="77777777" w:rsidR="00182D30" w:rsidRPr="004067FA" w:rsidRDefault="00182D30" w:rsidP="00213A6C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Minimum </w:t>
            </w:r>
            <w:r w:rsidRPr="004067FA">
              <w:rPr>
                <w:rFonts w:asciiTheme="minorHAnsi" w:hAnsiTheme="minorHAnsi" w:cstheme="minorHAnsi"/>
                <w:sz w:val="20"/>
                <w:szCs w:val="20"/>
              </w:rPr>
              <w:t>Microsoft Windows 7 / 10</w:t>
            </w:r>
          </w:p>
        </w:tc>
      </w:tr>
    </w:tbl>
    <w:p w14:paraId="2EEB1D4D" w14:textId="3F8EB701" w:rsidR="0009749E" w:rsidRDefault="0009749E" w:rsidP="0092347E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7498E538" w14:textId="77777777" w:rsidR="00A77585" w:rsidRDefault="00A77585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6784EEC1" w14:textId="122580DF" w:rsidR="006D026E" w:rsidRPr="009317DB" w:rsidRDefault="006D026E" w:rsidP="006D026E">
      <w:pPr>
        <w:pBdr>
          <w:bottom w:val="single" w:sz="4" w:space="1" w:color="auto"/>
        </w:pBdr>
        <w:spacing w:before="240" w:after="12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Zadanie nr 2 – Dostawa serwera</w:t>
      </w:r>
    </w:p>
    <w:p w14:paraId="66C8C02C" w14:textId="77777777" w:rsidR="006D026E" w:rsidRPr="005161D8" w:rsidRDefault="006D026E" w:rsidP="006D026E">
      <w:pPr>
        <w:spacing w:before="360" w:after="120" w:line="240" w:lineRule="auto"/>
        <w:rPr>
          <w:rFonts w:asciiTheme="minorHAnsi" w:hAnsiTheme="minorHAnsi" w:cstheme="minorHAnsi"/>
          <w:b/>
        </w:rPr>
      </w:pPr>
      <w:r w:rsidRPr="005161D8">
        <w:rPr>
          <w:rFonts w:asciiTheme="minorHAnsi" w:hAnsiTheme="minorHAnsi" w:cstheme="minorHAnsi"/>
          <w:b/>
        </w:rPr>
        <w:t xml:space="preserve">Serwer wraz z oprogramowaniem – 1 sztuka  </w:t>
      </w:r>
    </w:p>
    <w:tbl>
      <w:tblPr>
        <w:tblW w:w="9356" w:type="dxa"/>
        <w:tblInd w:w="108" w:type="dxa"/>
        <w:tblBorders>
          <w:top w:val="single" w:sz="12" w:space="0" w:color="BFBFBF" w:themeColor="background1" w:themeShade="BF"/>
          <w:left w:val="single" w:sz="12" w:space="0" w:color="BFBFBF" w:themeColor="background1" w:themeShade="BF"/>
          <w:bottom w:val="single" w:sz="12" w:space="0" w:color="BFBFBF" w:themeColor="background1" w:themeShade="BF"/>
          <w:right w:val="single" w:sz="12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6D026E" w:rsidRPr="00EC5161" w14:paraId="1BB2AA4F" w14:textId="77777777" w:rsidTr="005637A8">
        <w:trPr>
          <w:trHeight w:val="360"/>
        </w:trPr>
        <w:tc>
          <w:tcPr>
            <w:tcW w:w="2127" w:type="dxa"/>
            <w:shd w:val="clear" w:color="auto" w:fill="BFBFBF" w:themeFill="background1" w:themeFillShade="BF"/>
            <w:noWrap/>
            <w:vAlign w:val="center"/>
            <w:hideMark/>
          </w:tcPr>
          <w:p w14:paraId="3E814D66" w14:textId="77777777" w:rsidR="006D026E" w:rsidRPr="00EC5161" w:rsidRDefault="006D026E" w:rsidP="005637A8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Nazwa komponentu</w:t>
            </w:r>
          </w:p>
        </w:tc>
        <w:tc>
          <w:tcPr>
            <w:tcW w:w="7229" w:type="dxa"/>
            <w:shd w:val="clear" w:color="auto" w:fill="BFBFBF" w:themeFill="background1" w:themeFillShade="BF"/>
            <w:noWrap/>
            <w:vAlign w:val="center"/>
            <w:hideMark/>
          </w:tcPr>
          <w:p w14:paraId="01830DBD" w14:textId="77777777" w:rsidR="006D026E" w:rsidRPr="00EC5161" w:rsidRDefault="006D026E" w:rsidP="005637A8">
            <w:pPr>
              <w:spacing w:before="120" w:after="12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</w:rPr>
            </w:pPr>
            <w:r w:rsidRPr="00EC5161">
              <w:rPr>
                <w:rFonts w:asciiTheme="minorHAnsi" w:hAnsiTheme="minorHAnsi"/>
                <w:b/>
                <w:color w:val="FFFFFF" w:themeColor="background1"/>
              </w:rPr>
              <w:t>Wymagane minimalne parametry techniczne</w:t>
            </w:r>
          </w:p>
        </w:tc>
      </w:tr>
      <w:tr w:rsidR="006D026E" w:rsidRPr="00C9383E" w14:paraId="20B17311" w14:textId="77777777" w:rsidTr="005637A8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303C5757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Obudowa</w:t>
            </w:r>
          </w:p>
        </w:tc>
        <w:tc>
          <w:tcPr>
            <w:tcW w:w="7229" w:type="dxa"/>
          </w:tcPr>
          <w:p w14:paraId="15EF8441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Obudowa typu RACK o wysokości maksymalnej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1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U, z możliwością instalacji min. 8 dysków Hot-Plug w ramach jednej obudowy wraz kompletem szyn umożliwiających montaż w standardowej szafie RACK oraz wysuwanie serwera do celów serwisowych.</w:t>
            </w:r>
          </w:p>
        </w:tc>
      </w:tr>
      <w:tr w:rsidR="006D026E" w:rsidRPr="00C9383E" w14:paraId="5B5F8DDB" w14:textId="77777777" w:rsidTr="005637A8">
        <w:trPr>
          <w:trHeight w:val="461"/>
        </w:trPr>
        <w:tc>
          <w:tcPr>
            <w:tcW w:w="2127" w:type="dxa"/>
            <w:noWrap/>
            <w:vAlign w:val="center"/>
            <w:hideMark/>
          </w:tcPr>
          <w:p w14:paraId="52980CE8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Płyta główna</w:t>
            </w:r>
          </w:p>
        </w:tc>
        <w:tc>
          <w:tcPr>
            <w:tcW w:w="7229" w:type="dxa"/>
            <w:hideMark/>
          </w:tcPr>
          <w:p w14:paraId="2E340B8B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Płyta główna z możliwością zainstalowania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minimum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dwóch procesorów.</w:t>
            </w:r>
          </w:p>
          <w:p w14:paraId="1DAB9AD5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Płyta powinna obsługiwać min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imum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8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slot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ów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pamięci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na procesor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. </w:t>
            </w:r>
          </w:p>
        </w:tc>
      </w:tr>
      <w:tr w:rsidR="006D026E" w:rsidRPr="00C9383E" w14:paraId="6CCA9FD7" w14:textId="77777777" w:rsidTr="005637A8">
        <w:trPr>
          <w:trHeight w:val="240"/>
        </w:trPr>
        <w:tc>
          <w:tcPr>
            <w:tcW w:w="2127" w:type="dxa"/>
            <w:noWrap/>
            <w:vAlign w:val="center"/>
            <w:hideMark/>
          </w:tcPr>
          <w:p w14:paraId="7BD1F866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Procesor</w:t>
            </w:r>
          </w:p>
        </w:tc>
        <w:tc>
          <w:tcPr>
            <w:tcW w:w="7229" w:type="dxa"/>
          </w:tcPr>
          <w:p w14:paraId="41336C32" w14:textId="77777777" w:rsidR="006D026E" w:rsidRPr="001E2206" w:rsidRDefault="006D026E" w:rsidP="005637A8">
            <w:pPr>
              <w:spacing w:after="6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Jeden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procesor wielordzeniow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y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, osiągając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y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w teście PassMark CPU Mark wynik min. 1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15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00 punktów według wyników ze strony </w:t>
            </w:r>
            <w:hyperlink r:id="rId8" w:history="1">
              <w:r w:rsidRPr="001E2206">
                <w:rPr>
                  <w:rStyle w:val="Hipercze"/>
                  <w:sz w:val="20"/>
                  <w:szCs w:val="20"/>
                </w:rPr>
                <w:t>http://www.cpubenchmark.net/cpu_list.php</w:t>
              </w:r>
            </w:hyperlink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.</w:t>
            </w:r>
          </w:p>
        </w:tc>
      </w:tr>
      <w:tr w:rsidR="006D026E" w:rsidRPr="00C9383E" w14:paraId="232876D1" w14:textId="77777777" w:rsidTr="005637A8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3462E79A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Pamięć RAM</w:t>
            </w:r>
          </w:p>
        </w:tc>
        <w:tc>
          <w:tcPr>
            <w:tcW w:w="7229" w:type="dxa"/>
            <w:hideMark/>
          </w:tcPr>
          <w:p w14:paraId="515BD962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32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GB pamięci RAM typu RDIMM 2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666 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MT/s, z możliwością rozbudowy do 1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 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TB.</w:t>
            </w:r>
          </w:p>
          <w:p w14:paraId="4BAF67A8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Możliwe zabezpieczenia pamięci: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Memory Mirror, Memory Sparing,</w:t>
            </w:r>
          </w:p>
        </w:tc>
      </w:tr>
      <w:tr w:rsidR="006D026E" w:rsidRPr="00C9383E" w14:paraId="47675A57" w14:textId="77777777" w:rsidTr="005637A8">
        <w:trPr>
          <w:trHeight w:val="420"/>
        </w:trPr>
        <w:tc>
          <w:tcPr>
            <w:tcW w:w="2127" w:type="dxa"/>
            <w:noWrap/>
            <w:vAlign w:val="center"/>
            <w:hideMark/>
          </w:tcPr>
          <w:p w14:paraId="62630125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  <w:highlight w:val="yellow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Sloty PCI Express</w:t>
            </w:r>
          </w:p>
        </w:tc>
        <w:tc>
          <w:tcPr>
            <w:tcW w:w="7229" w:type="dxa"/>
            <w:hideMark/>
          </w:tcPr>
          <w:p w14:paraId="0B2FE4C0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dwa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slot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y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PCI-Express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generacji 3.0.</w:t>
            </w:r>
          </w:p>
        </w:tc>
      </w:tr>
      <w:tr w:rsidR="006D026E" w:rsidRPr="00C9383E" w14:paraId="0F7FE138" w14:textId="77777777" w:rsidTr="005637A8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6301851C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Karta graficzna</w:t>
            </w:r>
          </w:p>
        </w:tc>
        <w:tc>
          <w:tcPr>
            <w:tcW w:w="7229" w:type="dxa"/>
            <w:hideMark/>
          </w:tcPr>
          <w:p w14:paraId="4C5C6447" w14:textId="77777777" w:rsidR="006D026E" w:rsidRPr="001E2206" w:rsidRDefault="006D026E" w:rsidP="005637A8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Zintegrowana karta graficzna umożliwiająca rozdzielczość min. </w:t>
            </w:r>
            <w:r>
              <w:rPr>
                <w:rFonts w:cs="Segoe UI"/>
                <w:color w:val="000000"/>
                <w:sz w:val="20"/>
                <w:szCs w:val="20"/>
              </w:rPr>
              <w:t>1920x1200</w:t>
            </w:r>
          </w:p>
        </w:tc>
      </w:tr>
      <w:tr w:rsidR="006D026E" w:rsidRPr="00C9383E" w14:paraId="4CF59EB5" w14:textId="77777777" w:rsidTr="005637A8">
        <w:trPr>
          <w:trHeight w:val="233"/>
        </w:trPr>
        <w:tc>
          <w:tcPr>
            <w:tcW w:w="2127" w:type="dxa"/>
            <w:noWrap/>
            <w:vAlign w:val="center"/>
            <w:hideMark/>
          </w:tcPr>
          <w:p w14:paraId="37EFEAA0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Wbudowane porty</w:t>
            </w:r>
          </w:p>
        </w:tc>
        <w:tc>
          <w:tcPr>
            <w:tcW w:w="7229" w:type="dxa"/>
            <w:hideMark/>
          </w:tcPr>
          <w:p w14:paraId="0A08C855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3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port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y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USB (w tym co najmniej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dwa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w wersji 3.0), minimum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2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port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y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VGA, minimum 1 port RS232.</w:t>
            </w:r>
          </w:p>
          <w:p w14:paraId="0DFA0DF1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Porty nie mogą zostać osiągnięte poprzez stosowanie dodatkowych adapterów, przejściówek oraz kart rozszerzeń.</w:t>
            </w:r>
          </w:p>
        </w:tc>
      </w:tr>
      <w:tr w:rsidR="006D026E" w:rsidRPr="00C9383E" w14:paraId="511B0141" w14:textId="77777777" w:rsidTr="005637A8">
        <w:trPr>
          <w:trHeight w:val="630"/>
        </w:trPr>
        <w:tc>
          <w:tcPr>
            <w:tcW w:w="2127" w:type="dxa"/>
            <w:noWrap/>
            <w:vAlign w:val="center"/>
            <w:hideMark/>
          </w:tcPr>
          <w:p w14:paraId="05D65C86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Interfejsy sieciowe</w:t>
            </w:r>
          </w:p>
        </w:tc>
        <w:tc>
          <w:tcPr>
            <w:tcW w:w="7229" w:type="dxa"/>
            <w:hideMark/>
          </w:tcPr>
          <w:p w14:paraId="0BA84132" w14:textId="77777777" w:rsidR="006D026E" w:rsidRDefault="006D026E" w:rsidP="005637A8">
            <w:pPr>
              <w:spacing w:after="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Minimum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dwa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interfejsy sieciowe 1Gb Ethernet w standardzie BaseT. </w:t>
            </w:r>
          </w:p>
          <w:p w14:paraId="50D9DDB3" w14:textId="77777777" w:rsidR="006D026E" w:rsidRPr="001E2206" w:rsidRDefault="006D026E" w:rsidP="005637A8">
            <w:pPr>
              <w:spacing w:after="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Zamawiający wymaga  dostarczenia kabli RJ45 kat.6 2m dla każdego wbudowanego interfejsu sieciowego.</w:t>
            </w:r>
          </w:p>
        </w:tc>
      </w:tr>
      <w:tr w:rsidR="006D026E" w:rsidRPr="00C9383E" w14:paraId="7F1317C1" w14:textId="77777777" w:rsidTr="005637A8">
        <w:trPr>
          <w:trHeight w:val="235"/>
        </w:trPr>
        <w:tc>
          <w:tcPr>
            <w:tcW w:w="2127" w:type="dxa"/>
            <w:noWrap/>
            <w:vAlign w:val="center"/>
            <w:hideMark/>
          </w:tcPr>
          <w:p w14:paraId="140C03AA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Kontroler dysków</w:t>
            </w:r>
          </w:p>
        </w:tc>
        <w:tc>
          <w:tcPr>
            <w:tcW w:w="7229" w:type="dxa"/>
            <w:hideMark/>
          </w:tcPr>
          <w:p w14:paraId="2BF55D90" w14:textId="77777777" w:rsidR="006D026E" w:rsidRPr="001E2206" w:rsidRDefault="006D026E" w:rsidP="005637A8">
            <w:pPr>
              <w:spacing w:after="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Zainstalowany sprzętow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y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 kontroler dyskowy z bateryjnym podtrzymaniem pamięci cache. Możliwe konfiguracje poziomów RAID : 0, 1, 5, 6, 10, 50, 60</w:t>
            </w:r>
            <w:r>
              <w:rPr>
                <w:color w:val="000000"/>
                <w:sz w:val="20"/>
                <w:szCs w:val="20"/>
              </w:rPr>
              <w:t>, wyposażony w </w:t>
            </w:r>
            <w:r w:rsidRPr="001E2206">
              <w:rPr>
                <w:color w:val="000000"/>
                <w:sz w:val="20"/>
                <w:szCs w:val="20"/>
              </w:rPr>
              <w:t xml:space="preserve">wbudowaną, nieulotną pamięć cache o pojemności min. </w:t>
            </w:r>
            <w:r>
              <w:rPr>
                <w:color w:val="000000"/>
                <w:sz w:val="20"/>
                <w:szCs w:val="20"/>
              </w:rPr>
              <w:t>1</w:t>
            </w:r>
            <w:r w:rsidRPr="001E2206">
              <w:rPr>
                <w:color w:val="000000"/>
                <w:sz w:val="20"/>
                <w:szCs w:val="20"/>
              </w:rPr>
              <w:t>GB.</w:t>
            </w:r>
          </w:p>
        </w:tc>
      </w:tr>
      <w:tr w:rsidR="006D026E" w:rsidRPr="00C9383E" w14:paraId="06157685" w14:textId="77777777" w:rsidTr="005637A8">
        <w:trPr>
          <w:trHeight w:val="575"/>
        </w:trPr>
        <w:tc>
          <w:tcPr>
            <w:tcW w:w="2127" w:type="dxa"/>
            <w:noWrap/>
            <w:vAlign w:val="center"/>
            <w:hideMark/>
          </w:tcPr>
          <w:p w14:paraId="1A833B08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Wewnętrzna pamięć masowa</w:t>
            </w:r>
          </w:p>
        </w:tc>
        <w:tc>
          <w:tcPr>
            <w:tcW w:w="7229" w:type="dxa"/>
            <w:hideMark/>
          </w:tcPr>
          <w:p w14:paraId="377C5562" w14:textId="77777777" w:rsidR="006D026E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Możliwość </w:t>
            </w:r>
            <w:r w:rsidRPr="002D2C3F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instalacji dysków twardych typu: SATA, SAS, SSD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</w:t>
            </w:r>
            <w:r w:rsidRPr="007C3662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</w:t>
            </w:r>
          </w:p>
          <w:p w14:paraId="37E46246" w14:textId="77777777" w:rsidR="006D026E" w:rsidRDefault="006D026E" w:rsidP="005637A8">
            <w:pPr>
              <w:spacing w:after="6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Zainstalowane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8 dysków twardych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typu Hot Swap 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o pojemności min. 600GB SAS 10k RPM każdy.</w:t>
            </w:r>
          </w:p>
          <w:p w14:paraId="4F9AF0D2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cs="Segoe UI"/>
                <w:color w:val="000000"/>
                <w:sz w:val="20"/>
                <w:szCs w:val="20"/>
              </w:rPr>
              <w:lastRenderedPageBreak/>
              <w:t>Możliwość instalacji wewnętrznego modułu dedykowany dla hypervisora wirtualizacyjnego.</w:t>
            </w:r>
          </w:p>
        </w:tc>
      </w:tr>
      <w:tr w:rsidR="006D026E" w:rsidRPr="00C9383E" w14:paraId="1040FED2" w14:textId="77777777" w:rsidTr="005637A8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007071B6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lastRenderedPageBreak/>
              <w:t>Zasilanie</w:t>
            </w:r>
          </w:p>
        </w:tc>
        <w:tc>
          <w:tcPr>
            <w:tcW w:w="7229" w:type="dxa"/>
            <w:hideMark/>
          </w:tcPr>
          <w:p w14:paraId="74C6F8BA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Dwa redundantne zasilacze Hot Plug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, 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każdy 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o mocy </w:t>
            </w:r>
            <w:r w:rsidRPr="00315DF6">
              <w:rPr>
                <w:sz w:val="20"/>
                <w:szCs w:val="20"/>
              </w:rPr>
              <w:t>dopasowanej</w:t>
            </w:r>
            <w:r>
              <w:rPr>
                <w:sz w:val="20"/>
                <w:szCs w:val="20"/>
              </w:rPr>
              <w:t xml:space="preserve"> do samodzielnego  zapewnienia </w:t>
            </w:r>
            <w:r w:rsidRPr="00315DF6">
              <w:rPr>
                <w:sz w:val="20"/>
                <w:szCs w:val="20"/>
              </w:rPr>
              <w:t xml:space="preserve">zasilania </w:t>
            </w:r>
            <w:r>
              <w:rPr>
                <w:sz w:val="20"/>
                <w:szCs w:val="20"/>
              </w:rPr>
              <w:t>urządzenia,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</w:t>
            </w:r>
            <w:r w:rsidRPr="00D261C1">
              <w:rPr>
                <w:rFonts w:asciiTheme="minorHAnsi" w:hAnsiTheme="minorHAnsi" w:cs="Arial"/>
                <w:bCs/>
                <w:sz w:val="20"/>
                <w:szCs w:val="20"/>
              </w:rPr>
              <w:t>pracując</w:t>
            </w:r>
            <w:r>
              <w:rPr>
                <w:rFonts w:asciiTheme="minorHAnsi" w:hAnsiTheme="minorHAnsi" w:cs="Arial"/>
                <w:bCs/>
                <w:sz w:val="20"/>
                <w:szCs w:val="20"/>
              </w:rPr>
              <w:t>e</w:t>
            </w:r>
            <w:r w:rsidRPr="00D261C1">
              <w:rPr>
                <w:rFonts w:asciiTheme="minorHAnsi" w:hAnsiTheme="minorHAnsi" w:cs="Arial"/>
                <w:bCs/>
                <w:sz w:val="20"/>
                <w:szCs w:val="20"/>
              </w:rPr>
              <w:t xml:space="preserve"> w sieci 230V 50/60Hz prądu zmiennego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wraz z kablami zasilającymi o dł.min. 1,5m każdy.</w:t>
            </w:r>
          </w:p>
        </w:tc>
      </w:tr>
      <w:tr w:rsidR="006D026E" w:rsidRPr="00C9383E" w14:paraId="63DE5294" w14:textId="77777777" w:rsidTr="005637A8">
        <w:trPr>
          <w:trHeight w:val="210"/>
        </w:trPr>
        <w:tc>
          <w:tcPr>
            <w:tcW w:w="2127" w:type="dxa"/>
            <w:noWrap/>
            <w:vAlign w:val="center"/>
            <w:hideMark/>
          </w:tcPr>
          <w:p w14:paraId="287C780F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Wentylatory</w:t>
            </w:r>
          </w:p>
        </w:tc>
        <w:tc>
          <w:tcPr>
            <w:tcW w:w="7229" w:type="dxa"/>
            <w:hideMark/>
          </w:tcPr>
          <w:p w14:paraId="4A16B303" w14:textId="77777777" w:rsidR="006D026E" w:rsidRPr="001E2206" w:rsidRDefault="006D026E" w:rsidP="005637A8">
            <w:pPr>
              <w:spacing w:after="0" w:line="240" w:lineRule="auto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R</w:t>
            </w: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edundantne wentylatory</w:t>
            </w:r>
          </w:p>
        </w:tc>
      </w:tr>
      <w:tr w:rsidR="006D026E" w:rsidRPr="00C9383E" w14:paraId="7A65BC05" w14:textId="77777777" w:rsidTr="005637A8">
        <w:trPr>
          <w:trHeight w:val="204"/>
        </w:trPr>
        <w:tc>
          <w:tcPr>
            <w:tcW w:w="2127" w:type="dxa"/>
            <w:noWrap/>
            <w:vAlign w:val="center"/>
            <w:hideMark/>
          </w:tcPr>
          <w:p w14:paraId="6312E575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Bezpieczeństwo</w:t>
            </w:r>
          </w:p>
        </w:tc>
        <w:tc>
          <w:tcPr>
            <w:tcW w:w="7229" w:type="dxa"/>
            <w:hideMark/>
          </w:tcPr>
          <w:p w14:paraId="66F9B6B5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Panel diagnostyczny lub sygnalizacja LED umieszczona na froncie obudowy, umożliwiająca wyświetlenie informacji o stanie procesorów, pamięciach, dyskach,  zasilaczach, temperaturze.</w:t>
            </w:r>
          </w:p>
          <w:p w14:paraId="14E32B9A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Zintegrowany z płytą główną moduł TPM2.0. </w:t>
            </w:r>
          </w:p>
          <w:p w14:paraId="6A0C715C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Fizyczne zabezpieczenie dedykowane przez producenta serwera chroniące przed nieuprawnionym dostępem do dysków twardych, montowane z przodu obudowy.</w:t>
            </w:r>
          </w:p>
        </w:tc>
      </w:tr>
      <w:tr w:rsidR="006D026E" w:rsidRPr="00C9383E" w14:paraId="680EA95E" w14:textId="77777777" w:rsidTr="005637A8">
        <w:trPr>
          <w:trHeight w:val="297"/>
        </w:trPr>
        <w:tc>
          <w:tcPr>
            <w:tcW w:w="2127" w:type="dxa"/>
            <w:noWrap/>
            <w:vAlign w:val="center"/>
            <w:hideMark/>
          </w:tcPr>
          <w:p w14:paraId="2BEB17B6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Zarządzanie</w:t>
            </w:r>
          </w:p>
        </w:tc>
        <w:tc>
          <w:tcPr>
            <w:tcW w:w="7229" w:type="dxa"/>
            <w:hideMark/>
          </w:tcPr>
          <w:p w14:paraId="74F95963" w14:textId="77777777" w:rsidR="006D026E" w:rsidRPr="001E2206" w:rsidRDefault="006D026E" w:rsidP="005637A8">
            <w:pPr>
              <w:spacing w:after="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Oprogramowanie do zdalnego zarządzania serwerem powinno umożliwiać: monitoring stanu serwera oraz pracy komponentów (temperatura kluczowych komponentów, prędkość obrotowa wentylatorów, itp.), monitorowanie w czasie rzeczywistym poboru prądu przez serwer, zbieranie logów błędów hardware, przechwycenie wirtualnej konsoli wraz z dostępem do myszy i klawiatury, montowanie wirtualnych napędów, zdalna identyfikacja fizycznego serwera i obudowy za pomocą sygnalizatora optycznego,  wysyłanie zawiadomień droga mailową lub poprzez SNMP.</w:t>
            </w:r>
          </w:p>
          <w:p w14:paraId="1CE7149E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Nie dopuszcza się rozwiązań serwerowych wymagających dokupowania dodatkowych licencji umożliwiających zarządzanie serwerem i dostarczających wyżej wymienione funkcjonalności.</w:t>
            </w:r>
          </w:p>
        </w:tc>
      </w:tr>
      <w:tr w:rsidR="006D026E" w:rsidRPr="00C9383E" w14:paraId="3C690977" w14:textId="77777777" w:rsidTr="005637A8">
        <w:trPr>
          <w:trHeight w:val="228"/>
        </w:trPr>
        <w:tc>
          <w:tcPr>
            <w:tcW w:w="2127" w:type="dxa"/>
            <w:noWrap/>
            <w:vAlign w:val="center"/>
            <w:hideMark/>
          </w:tcPr>
          <w:p w14:paraId="15846F4A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System operacyjny</w:t>
            </w:r>
          </w:p>
        </w:tc>
        <w:tc>
          <w:tcPr>
            <w:tcW w:w="7229" w:type="dxa"/>
            <w:hideMark/>
          </w:tcPr>
          <w:p w14:paraId="14AE3231" w14:textId="77777777" w:rsidR="006D026E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Oprogramowanie musi być dostarczone z odpowiednią ilością licencji umożliwiającą na uruchomienie minimum </w:t>
            </w:r>
            <w:r w:rsidRPr="00A45889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dwóch wirtualnych środowisk systemu operacyjnego</w:t>
            </w:r>
            <w:r w:rsidRPr="00A4588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 uwzględniającą wszystkie rdzenie procesorów zainstalowanych w oferowanym serwerze.</w:t>
            </w:r>
          </w:p>
          <w:p w14:paraId="79C84023" w14:textId="77777777" w:rsidR="006D026E" w:rsidRPr="00BD6551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Możliwość wykorzystania co najmniej 24TB pamięci RAM.</w:t>
            </w:r>
          </w:p>
          <w:p w14:paraId="125183B7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Wsparcie (na umożliwiającym to sprz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ęcie) dodawania pamięci RAM bez przerywania 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pracy.</w:t>
            </w:r>
          </w:p>
          <w:p w14:paraId="5C36C6D7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Możliwość dynamicznego obniżania poboru energii przez rdzenie procesorów  niewykorzystywane w bieżącej pracy. Mechanizm ten musi uwzględniać specyfikę procesorów wyposażonych w mechanizmy Hyper-Threading.</w:t>
            </w:r>
          </w:p>
          <w:p w14:paraId="3C770B42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Wbudowane wsparcie instalacji i pracy na wolumenach które:</w:t>
            </w:r>
          </w:p>
          <w:p w14:paraId="3DF7C50F" w14:textId="77777777" w:rsidR="006D026E" w:rsidRPr="001E2206" w:rsidRDefault="006D026E" w:rsidP="005637A8">
            <w:pPr>
              <w:pStyle w:val="Default"/>
              <w:numPr>
                <w:ilvl w:val="0"/>
                <w:numId w:val="5"/>
              </w:numPr>
              <w:spacing w:before="60" w:after="60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pozwalają na zmianę rozmiaru w czasie pracy systemu,</w:t>
            </w:r>
          </w:p>
          <w:p w14:paraId="654FA15F" w14:textId="77777777" w:rsidR="006D026E" w:rsidRPr="001E2206" w:rsidRDefault="006D026E" w:rsidP="005637A8">
            <w:pPr>
              <w:pStyle w:val="Default"/>
              <w:numPr>
                <w:ilvl w:val="0"/>
                <w:numId w:val="5"/>
              </w:numPr>
              <w:spacing w:before="60" w:after="60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umożliwiają tworzenie w czasie pracy systemu migawek, dających użytkownikom końcowym (lokalnym i sieciowym) prosty wgląd w poprzednie  wersje plików i  folderów,</w:t>
            </w:r>
          </w:p>
          <w:p w14:paraId="3AEE99F2" w14:textId="77777777" w:rsidR="006D026E" w:rsidRPr="001E2206" w:rsidRDefault="006D026E" w:rsidP="005637A8">
            <w:pPr>
              <w:pStyle w:val="Default"/>
              <w:numPr>
                <w:ilvl w:val="0"/>
                <w:numId w:val="5"/>
              </w:numPr>
              <w:spacing w:before="60" w:after="60"/>
              <w:ind w:left="357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 xml:space="preserve">umożliwiają kompresję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"w locie" dla wybranych plików 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i/lub folderów,</w:t>
            </w:r>
          </w:p>
          <w:p w14:paraId="6E94A9FC" w14:textId="77777777" w:rsidR="006D026E" w:rsidRPr="001E2206" w:rsidRDefault="006D026E" w:rsidP="005637A8">
            <w:pPr>
              <w:pStyle w:val="Default"/>
              <w:numPr>
                <w:ilvl w:val="0"/>
                <w:numId w:val="5"/>
              </w:numPr>
              <w:spacing w:before="60" w:after="60"/>
              <w:ind w:left="357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umożliwiają zdefiniowanie list kontroli dostępu (ACL).</w:t>
            </w:r>
          </w:p>
          <w:p w14:paraId="584A16EA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Wbudowany mechanizm klasyfikowania i indeksowania p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lików (dokumentów)  w 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oparciu o ich zawartość.</w:t>
            </w:r>
          </w:p>
          <w:p w14:paraId="2D5DFE47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Wbudowane szyfrowanie dysków przy pomocy mechanizmów posiadających certyfikat FIPS 140-2 lub równoważny wydany przez NIST lub inną agendę rządową zajmującą się bezpieczeństwem informacji.</w:t>
            </w:r>
          </w:p>
          <w:p w14:paraId="09F0B985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Możliwość uruchamiania aplikacji  internetowych wykorzystujących technologię </w:t>
            </w:r>
            <w:hyperlink r:id="rId9" w:tgtFrame="_blank" w:history="1">
              <w:r w:rsidRPr="001E2206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ASP.NET</w:t>
              </w:r>
            </w:hyperlink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7309E0FB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Możliwość dystrybucji ruchu sieciowego HTIP pomiędzy kilka serwerów .</w:t>
            </w:r>
          </w:p>
          <w:p w14:paraId="5D08E9D4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Wbudowana zapora internetowa (firewall) z obsługi definiowanych reguł dla ochrony połączeń internetowych i intranetowych</w:t>
            </w:r>
          </w:p>
          <w:p w14:paraId="39FF528B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Graficzny interfejs użytkownika.</w:t>
            </w:r>
          </w:p>
          <w:p w14:paraId="130E60E3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Zlokalizowane w języku polskim, co najmniej następujące elementy: menu, przeglądarka internetowa, pomoc, komunikaty systemowe.</w:t>
            </w:r>
          </w:p>
          <w:p w14:paraId="29A79565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Możliwość zmiany języka interfejsu po zainstalowaniu systemu dla co najmniej języka polskiego i angielskiego.</w:t>
            </w:r>
          </w:p>
          <w:p w14:paraId="1D1B0E9F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Możliwość zdalnej konfiguracji, administrowania oraz aktualizowania systemu.</w:t>
            </w:r>
          </w:p>
          <w:p w14:paraId="320CB5D1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Dostępność bezpłatnych narzędzi producenta sy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stemu umożliwiających badanie i 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wdrażanie zdefiniowanego zestawu polityk bezpieczeństwa.</w:t>
            </w:r>
          </w:p>
          <w:p w14:paraId="2CA7D46A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Pochodzący od producenta systemu serwis zarządzania polityką konsumpcji informacji w dokumentach (Digital Rights Management).</w:t>
            </w:r>
          </w:p>
          <w:p w14:paraId="3D8CB6E8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Możliwość implementacji następujących funkcjonalności bez potrzeby instalowania dodatkowych produktów (oprogramowania) innych producentów wymagających dodatkowych licencji:</w:t>
            </w:r>
          </w:p>
          <w:p w14:paraId="5A51B84C" w14:textId="77777777" w:rsidR="006D026E" w:rsidRPr="001E2206" w:rsidRDefault="006D026E" w:rsidP="005637A8">
            <w:pPr>
              <w:pStyle w:val="Default"/>
              <w:numPr>
                <w:ilvl w:val="0"/>
                <w:numId w:val="6"/>
              </w:num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Podstawowe usługi sieciowe: DHCP oraz  DNS wspierający DNSSEC,</w:t>
            </w:r>
          </w:p>
          <w:p w14:paraId="0C182988" w14:textId="77777777" w:rsidR="006D026E" w:rsidRPr="001E2206" w:rsidRDefault="006D026E" w:rsidP="005637A8">
            <w:pPr>
              <w:pStyle w:val="Default"/>
              <w:numPr>
                <w:ilvl w:val="0"/>
                <w:numId w:val="6"/>
              </w:num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Usługi katalogowe oparte o LDAP i pozwalające na uwierzytelnianie ui:ytkownik6w stacji roboczych, bez konieczności instalowania dodatkowego oprogramowania na tych stacjach, pozwalające na zarzadzanie zasobami w sieci (użytkownicy, komputery, drukarki, udziały sieciowe), z możliwością wykorzystania  następujących funkcji:</w:t>
            </w:r>
          </w:p>
          <w:p w14:paraId="15FE0BCB" w14:textId="77777777" w:rsidR="006D026E" w:rsidRPr="001E2206" w:rsidRDefault="006D026E" w:rsidP="005637A8">
            <w:pPr>
              <w:pStyle w:val="Default"/>
              <w:numPr>
                <w:ilvl w:val="0"/>
                <w:numId w:val="7"/>
              </w:numPr>
              <w:spacing w:before="60" w:after="60"/>
              <w:ind w:left="924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podłączenie do domeny w trybie offline - bez dostępnego połączenia sieciowego z domeną,</w:t>
            </w:r>
          </w:p>
          <w:p w14:paraId="4E1725DD" w14:textId="77777777" w:rsidR="006D026E" w:rsidRPr="001E2206" w:rsidRDefault="006D026E" w:rsidP="005637A8">
            <w:pPr>
              <w:pStyle w:val="Default"/>
              <w:numPr>
                <w:ilvl w:val="0"/>
                <w:numId w:val="7"/>
              </w:numPr>
              <w:spacing w:before="60" w:after="60"/>
              <w:ind w:left="924" w:hanging="357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ustanawianie  praw dostępu do zasobów domeny na  bazie sposobu logowania użytkownika - na przykład typu certyfikatu  użytego do logowania,</w:t>
            </w:r>
          </w:p>
          <w:p w14:paraId="6914752F" w14:textId="77777777" w:rsidR="006D026E" w:rsidRPr="001E2206" w:rsidRDefault="006D026E" w:rsidP="005637A8">
            <w:pPr>
              <w:pStyle w:val="Default"/>
              <w:numPr>
                <w:ilvl w:val="0"/>
                <w:numId w:val="7"/>
              </w:numPr>
              <w:spacing w:before="60" w:after="60"/>
              <w:ind w:left="924" w:hanging="35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odzyskiwanie przypadkowo skasowanych obiektów usługi katalogowej z mechanizmu kosza.</w:t>
            </w:r>
          </w:p>
          <w:p w14:paraId="50E08D7A" w14:textId="77777777" w:rsidR="006D026E" w:rsidRPr="001E2206" w:rsidRDefault="006D026E" w:rsidP="005637A8">
            <w:pPr>
              <w:pStyle w:val="Default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Zdalna dystrybucja oprogramowania na stacje robocze.</w:t>
            </w:r>
          </w:p>
          <w:p w14:paraId="51A04F65" w14:textId="77777777" w:rsidR="006D026E" w:rsidRPr="001E2206" w:rsidRDefault="006D026E" w:rsidP="005637A8">
            <w:pPr>
              <w:pStyle w:val="Default"/>
              <w:spacing w:before="60" w:after="60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Praca zdalna na serwerze z wyko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rzystaniem terminala (cienkiego 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klienta) lub odpowiednio  skonfigurowanej stacji  roboczej</w:t>
            </w:r>
          </w:p>
          <w:p w14:paraId="0E12B9E0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PKI 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(Centrum Certyfikat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ó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(CA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), obsługa klucza publicznego i prywatnego) 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umożliwiające:</w:t>
            </w:r>
          </w:p>
          <w:p w14:paraId="7F71743A" w14:textId="77777777" w:rsidR="006D026E" w:rsidRPr="001E2206" w:rsidRDefault="006D026E" w:rsidP="005637A8">
            <w:pPr>
              <w:pStyle w:val="Default"/>
              <w:numPr>
                <w:ilvl w:val="0"/>
                <w:numId w:val="6"/>
              </w:num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dystrybucję  certyfikatów  poprzez http,</w:t>
            </w:r>
          </w:p>
          <w:p w14:paraId="3E84DB91" w14:textId="77777777" w:rsidR="006D026E" w:rsidRPr="001E2206" w:rsidRDefault="006D026E" w:rsidP="005637A8">
            <w:pPr>
              <w:pStyle w:val="Default"/>
              <w:numPr>
                <w:ilvl w:val="0"/>
                <w:numId w:val="6"/>
              </w:num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konsolidację CA dla wielu lasów domeny,</w:t>
            </w:r>
          </w:p>
          <w:p w14:paraId="09E82551" w14:textId="77777777" w:rsidR="006D026E" w:rsidRPr="001E2206" w:rsidRDefault="006D026E" w:rsidP="005637A8">
            <w:pPr>
              <w:pStyle w:val="Default"/>
              <w:numPr>
                <w:ilvl w:val="0"/>
                <w:numId w:val="6"/>
              </w:numPr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automatyczne rejestrowania cer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tyfikató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 pomiędzy różnymi lasami domen.</w:t>
            </w:r>
          </w:p>
          <w:p w14:paraId="29EC4D86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Szyfrowanie plików i folderów.</w:t>
            </w:r>
          </w:p>
          <w:p w14:paraId="6966D0E3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Szyfrowanie połączeń sieciowych pomiędzy serwerami oraz serwerami i stacjami roboczymi (IPSec).</w:t>
            </w:r>
          </w:p>
          <w:p w14:paraId="2868920C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Serwis udostępniania stron </w:t>
            </w:r>
            <w:hyperlink r:id="rId10" w:tgtFrame="_blank" w:history="1">
              <w:r w:rsidRPr="001E2206">
                <w:rPr>
                  <w:rStyle w:val="Hipercze"/>
                  <w:rFonts w:asciiTheme="minorHAnsi" w:hAnsiTheme="minorHAnsi" w:cstheme="minorHAnsi"/>
                  <w:sz w:val="20"/>
                  <w:szCs w:val="20"/>
                </w:rPr>
                <w:t>WWW.</w:t>
              </w:r>
            </w:hyperlink>
          </w:p>
          <w:p w14:paraId="4EB79A52" w14:textId="77777777" w:rsidR="006D026E" w:rsidRPr="001E2206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Wsparci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 dla protokołu IP w wersji 6 (I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Pv6).</w:t>
            </w:r>
          </w:p>
          <w:p w14:paraId="74A80BF6" w14:textId="77777777" w:rsidR="006D026E" w:rsidRDefault="006D026E" w:rsidP="005637A8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Wbudowane usługi VPN pozwalające na zestawienie minimum 500 równoczesnych połączeń i niewymagające instalacji dodatkowego oprogramowania na komputerach 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 </w:t>
            </w:r>
            <w:r w:rsidRPr="001E2206">
              <w:rPr>
                <w:rFonts w:asciiTheme="minorHAnsi" w:hAnsiTheme="minorHAnsi" w:cstheme="minorHAnsi"/>
                <w:sz w:val="20"/>
                <w:szCs w:val="20"/>
              </w:rPr>
              <w:t>systemem Windows.</w:t>
            </w:r>
          </w:p>
          <w:p w14:paraId="6DDFC3D7" w14:textId="58604826" w:rsidR="006D026E" w:rsidRPr="001E2206" w:rsidRDefault="006D026E" w:rsidP="00EA3D67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04519">
              <w:rPr>
                <w:rFonts w:asciiTheme="minorHAnsi" w:hAnsiTheme="minorHAnsi" w:cstheme="minorHAnsi"/>
                <w:sz w:val="20"/>
                <w:szCs w:val="20"/>
              </w:rPr>
              <w:t xml:space="preserve">System operacyjny musi być dostarczony wraz z </w:t>
            </w:r>
            <w:r w:rsidR="00EA3D67">
              <w:rPr>
                <w:rFonts w:asciiTheme="minorHAnsi" w:hAnsiTheme="minorHAnsi" w:cstheme="minorHAnsi"/>
                <w:sz w:val="20"/>
                <w:szCs w:val="20"/>
              </w:rPr>
              <w:t>40</w:t>
            </w:r>
            <w:r w:rsidRPr="00604519">
              <w:rPr>
                <w:rFonts w:asciiTheme="minorHAnsi" w:hAnsiTheme="minorHAnsi" w:cstheme="minorHAnsi"/>
                <w:sz w:val="20"/>
                <w:szCs w:val="20"/>
              </w:rPr>
              <w:t xml:space="preserve"> licencjami dostępowymi dające użytkownikom prawo korzystania z usług udostępnianych przez serwer oraz umożliwiające korzystanie z jego zasobów.</w:t>
            </w:r>
          </w:p>
        </w:tc>
      </w:tr>
      <w:tr w:rsidR="006D026E" w:rsidRPr="00C9383E" w14:paraId="2EED489E" w14:textId="77777777" w:rsidTr="005637A8">
        <w:trPr>
          <w:trHeight w:val="645"/>
        </w:trPr>
        <w:tc>
          <w:tcPr>
            <w:tcW w:w="2127" w:type="dxa"/>
            <w:noWrap/>
            <w:vAlign w:val="center"/>
            <w:hideMark/>
          </w:tcPr>
          <w:p w14:paraId="249CE589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lastRenderedPageBreak/>
              <w:t>Dokumentacja</w:t>
            </w:r>
          </w:p>
        </w:tc>
        <w:tc>
          <w:tcPr>
            <w:tcW w:w="7229" w:type="dxa"/>
            <w:vAlign w:val="bottom"/>
            <w:hideMark/>
          </w:tcPr>
          <w:p w14:paraId="321E814D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Zamawiający wymaga dokumentacji w języku polskim lub angielskim.</w:t>
            </w:r>
          </w:p>
          <w:p w14:paraId="57533A38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</w:tc>
      </w:tr>
      <w:tr w:rsidR="006D026E" w:rsidRPr="00C9383E" w14:paraId="748B4EF7" w14:textId="77777777" w:rsidTr="005637A8">
        <w:trPr>
          <w:trHeight w:val="840"/>
        </w:trPr>
        <w:tc>
          <w:tcPr>
            <w:tcW w:w="2127" w:type="dxa"/>
            <w:noWrap/>
            <w:vAlign w:val="center"/>
            <w:hideMark/>
          </w:tcPr>
          <w:p w14:paraId="600799CE" w14:textId="77777777" w:rsidR="006D026E" w:rsidRPr="003725BC" w:rsidRDefault="006D026E" w:rsidP="005637A8">
            <w:pPr>
              <w:spacing w:after="0" w:line="240" w:lineRule="auto"/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</w:pPr>
            <w:r w:rsidRPr="003725BC">
              <w:rPr>
                <w:rFonts w:asciiTheme="minorHAnsi" w:hAnsiTheme="minorHAnsi" w:cs="Segoe UI"/>
                <w:b/>
                <w:bCs/>
                <w:smallCaps/>
                <w:color w:val="000000"/>
                <w:sz w:val="20"/>
                <w:szCs w:val="20"/>
              </w:rPr>
              <w:t>Certyfikaty</w:t>
            </w:r>
          </w:p>
        </w:tc>
        <w:tc>
          <w:tcPr>
            <w:tcW w:w="7229" w:type="dxa"/>
            <w:vAlign w:val="bottom"/>
            <w:hideMark/>
          </w:tcPr>
          <w:p w14:paraId="1EA46DD2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Serwer musi być wyprodukowany zgodnie z normą  ISO-9001 oraz ISO-14001 lub równoważne.</w:t>
            </w:r>
          </w:p>
          <w:p w14:paraId="2515E00A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1E2206">
              <w:rPr>
                <w:rFonts w:asciiTheme="minorHAnsi" w:hAnsiTheme="minorHAnsi" w:cs="Segoe UI"/>
                <w:color w:val="000000"/>
                <w:sz w:val="20"/>
                <w:szCs w:val="20"/>
              </w:rPr>
              <w:t>Serwer musi posiadać deklarację CE.</w:t>
            </w:r>
          </w:p>
          <w:p w14:paraId="5340B5CD" w14:textId="77777777" w:rsidR="006D026E" w:rsidRPr="001E2206" w:rsidRDefault="006D026E" w:rsidP="005637A8">
            <w:pPr>
              <w:spacing w:after="60" w:line="240" w:lineRule="auto"/>
              <w:jc w:val="both"/>
              <w:rPr>
                <w:rFonts w:asciiTheme="minorHAnsi" w:hAnsiTheme="minorHAnsi" w:cs="Segoe UI"/>
                <w:color w:val="000000"/>
                <w:sz w:val="20"/>
                <w:szCs w:val="20"/>
              </w:rPr>
            </w:pPr>
            <w:r w:rsidRPr="00B05CB5">
              <w:rPr>
                <w:rFonts w:asciiTheme="minorHAnsi" w:hAnsiTheme="minorHAnsi" w:cs="Arial"/>
                <w:bCs/>
                <w:sz w:val="20"/>
                <w:szCs w:val="20"/>
              </w:rPr>
              <w:t>W przypadku braku w/w certyfikatów na internetowych stronach producenta, Wykonawca</w:t>
            </w:r>
            <w:r w:rsidRPr="00B05CB5">
              <w:rPr>
                <w:rFonts w:asciiTheme="minorHAnsi" w:hAnsiTheme="minorHAnsi" w:cs="Arial"/>
                <w:bCs/>
                <w:color w:val="000000" w:themeColor="text1"/>
                <w:sz w:val="20"/>
                <w:szCs w:val="20"/>
              </w:rPr>
              <w:t xml:space="preserve"> będzie musiał dołożyć </w:t>
            </w:r>
            <w:r w:rsidRPr="00B05CB5">
              <w:rPr>
                <w:rFonts w:asciiTheme="minorHAnsi" w:hAnsiTheme="minorHAnsi" w:cs="Segoe UI"/>
                <w:color w:val="000000"/>
                <w:sz w:val="20"/>
                <w:szCs w:val="20"/>
              </w:rPr>
              <w:t>dokumenty potwierdzając</w:t>
            </w:r>
            <w:r>
              <w:rPr>
                <w:rFonts w:asciiTheme="minorHAnsi" w:hAnsiTheme="minorHAnsi" w:cs="Segoe UI"/>
                <w:color w:val="000000"/>
                <w:sz w:val="20"/>
                <w:szCs w:val="20"/>
              </w:rPr>
              <w:t>e</w:t>
            </w:r>
            <w:r w:rsidRPr="00B05CB5">
              <w:rPr>
                <w:rFonts w:asciiTheme="minorHAnsi" w:hAnsiTheme="minorHAnsi" w:cs="Segoe UI"/>
                <w:color w:val="000000"/>
                <w:sz w:val="20"/>
                <w:szCs w:val="20"/>
              </w:rPr>
              <w:t xml:space="preserve"> spełnienie przez produkt wymagań jakościowych.</w:t>
            </w:r>
          </w:p>
        </w:tc>
      </w:tr>
    </w:tbl>
    <w:p w14:paraId="4E892D01" w14:textId="77777777" w:rsidR="00205E35" w:rsidRDefault="00205E35" w:rsidP="00606723">
      <w:pPr>
        <w:spacing w:before="360" w:after="120" w:line="240" w:lineRule="auto"/>
        <w:rPr>
          <w:rFonts w:asciiTheme="minorHAnsi" w:hAnsiTheme="minorHAnsi" w:cstheme="minorHAnsi"/>
          <w:b/>
        </w:rPr>
      </w:pPr>
    </w:p>
    <w:p w14:paraId="12397E54" w14:textId="1434F434" w:rsidR="00606723" w:rsidRPr="006D5561" w:rsidRDefault="00606723" w:rsidP="00606723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Licencje dostępowe </w:t>
      </w:r>
      <w:r w:rsidR="00F2672A">
        <w:rPr>
          <w:rFonts w:asciiTheme="minorHAnsi" w:hAnsiTheme="minorHAnsi" w:cstheme="minorHAnsi"/>
          <w:b/>
        </w:rPr>
        <w:t xml:space="preserve">USER </w:t>
      </w:r>
      <w:r>
        <w:rPr>
          <w:rFonts w:asciiTheme="minorHAnsi" w:hAnsiTheme="minorHAnsi" w:cstheme="minorHAnsi"/>
          <w:b/>
        </w:rPr>
        <w:t>CAL</w:t>
      </w:r>
      <w:r w:rsidRPr="00D56A5B">
        <w:rPr>
          <w:rFonts w:asciiTheme="minorHAnsi" w:hAnsiTheme="minorHAnsi" w:cstheme="minorHAnsi"/>
          <w:b/>
        </w:rPr>
        <w:t xml:space="preserve"> – </w:t>
      </w:r>
      <w:r w:rsidR="00EA3D67">
        <w:rPr>
          <w:rFonts w:asciiTheme="minorHAnsi" w:hAnsiTheme="minorHAnsi" w:cstheme="minorHAnsi"/>
          <w:b/>
        </w:rPr>
        <w:t xml:space="preserve">15 </w:t>
      </w:r>
      <w:r w:rsidRPr="00D56A5B">
        <w:rPr>
          <w:rFonts w:asciiTheme="minorHAnsi" w:hAnsiTheme="minorHAnsi" w:cstheme="minorHAnsi"/>
          <w:b/>
        </w:rPr>
        <w:t>sztuk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606723" w:rsidRPr="000A23AC" w14:paraId="0862B88F" w14:textId="77777777" w:rsidTr="005637A8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42B015FC" w14:textId="77777777" w:rsidR="00606723" w:rsidRPr="00B5111E" w:rsidRDefault="00606723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78484A99" w14:textId="77777777" w:rsidR="00606723" w:rsidRPr="00B5111E" w:rsidRDefault="00606723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606723" w:rsidRPr="00363C36" w14:paraId="4986BC74" w14:textId="77777777" w:rsidTr="005637A8">
        <w:trPr>
          <w:trHeight w:val="284"/>
        </w:trPr>
        <w:tc>
          <w:tcPr>
            <w:tcW w:w="5000" w:type="pct"/>
            <w:gridSpan w:val="2"/>
            <w:vAlign w:val="center"/>
          </w:tcPr>
          <w:p w14:paraId="4E4F0BDB" w14:textId="51CBB1A5" w:rsidR="00606723" w:rsidRPr="00363C36" w:rsidRDefault="00606723" w:rsidP="00606723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Dodatkowe licencje dostępowe </w:t>
            </w:r>
            <w:r w:rsidR="00F2672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USER 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CAL 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</w:t>
            </w:r>
            <w:r w:rsidR="00F2672A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15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szt.</w:t>
            </w:r>
          </w:p>
        </w:tc>
      </w:tr>
      <w:tr w:rsidR="00606723" w:rsidRPr="000A23AC" w14:paraId="6039DB52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50F89D8F" w14:textId="210901B7" w:rsidR="00606723" w:rsidRPr="00197CCA" w:rsidRDefault="00606723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Specyfikacja</w:t>
            </w:r>
          </w:p>
        </w:tc>
        <w:tc>
          <w:tcPr>
            <w:tcW w:w="3798" w:type="pct"/>
            <w:vAlign w:val="center"/>
          </w:tcPr>
          <w:p w14:paraId="33C679C2" w14:textId="46D71F3D" w:rsidR="00606723" w:rsidRPr="006D5561" w:rsidRDefault="00606723" w:rsidP="00F2672A">
            <w:pPr>
              <w:spacing w:after="60" w:line="240" w:lineRule="auto"/>
              <w:rPr>
                <w:rFonts w:asciiTheme="minorHAnsi" w:hAnsiTheme="minorHAnsi" w:cstheme="minorHAnsi"/>
                <w:bCs/>
                <w:color w:val="3B3838" w:themeColor="background2" w:themeShade="4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Dodatkowe </w:t>
            </w:r>
            <w:r w:rsidR="00F2672A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szt licencji dostępowych </w:t>
            </w:r>
            <w:r w:rsidR="00F2672A">
              <w:rPr>
                <w:rFonts w:asciiTheme="minorHAnsi" w:hAnsiTheme="minorHAnsi" w:cstheme="minorHAnsi"/>
                <w:sz w:val="20"/>
                <w:szCs w:val="20"/>
              </w:rPr>
              <w:t xml:space="preserve">USER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CAL, przeznaczone do posiadanego systemu Microsoft Windows Server w wersji Standard.</w:t>
            </w:r>
            <w:r w:rsidRPr="006045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Licencje</w:t>
            </w:r>
            <w:r w:rsidRPr="0060451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będą przeznaczone do rozszerzenia obecnej ilości licencji CAL w wykorzystywanym  środowisku.</w:t>
            </w:r>
          </w:p>
        </w:tc>
      </w:tr>
    </w:tbl>
    <w:p w14:paraId="490AD9C8" w14:textId="312ECAE8" w:rsidR="00E71735" w:rsidRDefault="00E71735" w:rsidP="00E24DD2">
      <w:pPr>
        <w:spacing w:before="360" w:after="120" w:line="240" w:lineRule="auto"/>
        <w:rPr>
          <w:rFonts w:asciiTheme="minorHAnsi" w:hAnsiTheme="minorHAnsi" w:cstheme="minorHAnsi"/>
          <w:b/>
        </w:rPr>
      </w:pPr>
    </w:p>
    <w:p w14:paraId="11612716" w14:textId="7BC44068" w:rsidR="00977A35" w:rsidRPr="009317DB" w:rsidRDefault="00977A35" w:rsidP="00977A35">
      <w:pPr>
        <w:pBdr>
          <w:bottom w:val="single" w:sz="4" w:space="1" w:color="auto"/>
        </w:pBdr>
        <w:spacing w:before="240" w:after="12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Zadanie nr 3 – Dostawa zestawu reporterskiego</w:t>
      </w:r>
    </w:p>
    <w:p w14:paraId="0D0AA8F7" w14:textId="3A3EC20F" w:rsidR="00E24DD2" w:rsidRPr="006D5561" w:rsidRDefault="00E24DD2" w:rsidP="00E24DD2">
      <w:pPr>
        <w:spacing w:before="360" w:after="12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Kamera wideo</w:t>
      </w:r>
      <w:r w:rsidRPr="00D56A5B">
        <w:rPr>
          <w:rFonts w:asciiTheme="minorHAnsi" w:hAnsiTheme="minorHAnsi" w:cstheme="minorHAnsi"/>
          <w:b/>
        </w:rPr>
        <w:t xml:space="preserve"> – </w:t>
      </w:r>
      <w:r>
        <w:rPr>
          <w:rFonts w:asciiTheme="minorHAnsi" w:hAnsiTheme="minorHAnsi" w:cstheme="minorHAnsi"/>
          <w:b/>
        </w:rPr>
        <w:t>1</w:t>
      </w:r>
      <w:r w:rsidRPr="00D56A5B">
        <w:rPr>
          <w:rFonts w:asciiTheme="minorHAnsi" w:hAnsiTheme="minorHAnsi" w:cstheme="minorHAnsi"/>
          <w:b/>
        </w:rPr>
        <w:t xml:space="preserve"> sztuk</w:t>
      </w:r>
      <w:r>
        <w:rPr>
          <w:rFonts w:asciiTheme="minorHAnsi" w:hAnsiTheme="minorHAnsi" w:cstheme="minorHAnsi"/>
          <w:b/>
        </w:rPr>
        <w:t>a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E24DD2" w:rsidRPr="000A23AC" w14:paraId="6AD50674" w14:textId="77777777" w:rsidTr="00F2672A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6D00CA4B" w14:textId="77777777" w:rsidR="00E24DD2" w:rsidRPr="00B5111E" w:rsidRDefault="00E24DD2" w:rsidP="00F2672A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525D92C9" w14:textId="77777777" w:rsidR="00E24DD2" w:rsidRPr="00B5111E" w:rsidRDefault="00E24DD2" w:rsidP="00F2672A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E24DD2" w:rsidRPr="00363C36" w14:paraId="15881283" w14:textId="77777777" w:rsidTr="00F2672A">
        <w:trPr>
          <w:trHeight w:val="284"/>
        </w:trPr>
        <w:tc>
          <w:tcPr>
            <w:tcW w:w="5000" w:type="pct"/>
            <w:gridSpan w:val="2"/>
            <w:vAlign w:val="center"/>
          </w:tcPr>
          <w:p w14:paraId="09657D64" w14:textId="77777777" w:rsidR="00E24DD2" w:rsidRPr="00363C36" w:rsidRDefault="00E24DD2" w:rsidP="00F2672A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Kamera wideo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E24DD2" w:rsidRPr="000A23AC" w14:paraId="027BC764" w14:textId="77777777" w:rsidTr="00E24DD2">
        <w:trPr>
          <w:trHeight w:val="1158"/>
        </w:trPr>
        <w:tc>
          <w:tcPr>
            <w:tcW w:w="5000" w:type="pct"/>
            <w:gridSpan w:val="2"/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84"/>
              <w:gridCol w:w="6891"/>
            </w:tblGrid>
            <w:tr w:rsidR="00E24DD2" w:rsidRPr="00E24DD2" w14:paraId="1EF0AB50" w14:textId="77777777" w:rsidTr="00EA3D67">
              <w:trPr>
                <w:tblCellSpacing w:w="15" w:type="dxa"/>
              </w:trPr>
              <w:tc>
                <w:tcPr>
                  <w:tcW w:w="1391" w:type="pct"/>
                  <w:vAlign w:val="center"/>
                  <w:hideMark/>
                </w:tcPr>
                <w:p w14:paraId="07019FB1" w14:textId="77777777" w:rsidR="00E24DD2" w:rsidRPr="00E24DD2" w:rsidRDefault="00E24DD2" w:rsidP="00E24DD2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SEKCJA MATRYCY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457FF79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24DD2" w:rsidRPr="00E24DD2" w14:paraId="05DC0773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1E8D430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Przetwornik obrazu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C20EACA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Matryca MOS typu 1/2,5 cala</w:t>
                  </w:r>
                </w:p>
              </w:tc>
            </w:tr>
            <w:tr w:rsidR="00E24DD2" w:rsidRPr="00E24DD2" w14:paraId="640B61AD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E7F64D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SEKCJA OBIEKTYWU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6E0AAF6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24DD2" w:rsidRPr="00E24DD2" w14:paraId="182CA1F8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3AF2089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Liczba przysłony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07FF6D2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F1,8–4,0</w:t>
                  </w:r>
                </w:p>
              </w:tc>
            </w:tr>
            <w:tr w:rsidR="00E24DD2" w:rsidRPr="00E24DD2" w14:paraId="00823DEE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34E6C1B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Zoom optyczny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2960672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24x</w:t>
                  </w:r>
                </w:p>
              </w:tc>
            </w:tr>
            <w:tr w:rsidR="00E24DD2" w:rsidRPr="00E24DD2" w14:paraId="52707F48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51F8F16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Odpowiednik dla aparatu 35 mm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6C0EDD3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25,0–600,0 mm</w:t>
                  </w:r>
                </w:p>
              </w:tc>
            </w:tr>
            <w:tr w:rsidR="00E24DD2" w:rsidRPr="00E24DD2" w14:paraId="157461CB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0CFDFDF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Średnica filtra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CC4B60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62 mm</w:t>
                  </w:r>
                </w:p>
              </w:tc>
            </w:tr>
            <w:tr w:rsidR="00E24DD2" w:rsidRPr="00E24DD2" w14:paraId="1F13D641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5A1D6DD" w14:textId="77777777" w:rsidR="00E24DD2" w:rsidRPr="00E24DD2" w:rsidRDefault="00E24DD2" w:rsidP="00E24DD2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SEKCJA KAMERY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CBCB90B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24DD2" w:rsidRPr="00E24DD2" w14:paraId="1873181B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70F4DCF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Minimalne oświetlenie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28E202" w14:textId="2E9D3A05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1,5 lx </w:t>
                  </w:r>
                </w:p>
              </w:tc>
            </w:tr>
            <w:tr w:rsidR="00E24DD2" w:rsidRPr="00E24DD2" w14:paraId="6B21D516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709230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Ostrość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A4FA45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Automatyczny/ręczny</w:t>
                  </w:r>
                </w:p>
              </w:tc>
            </w:tr>
            <w:tr w:rsidR="00E24DD2" w:rsidRPr="00E24DD2" w14:paraId="248F45F3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BF88F0A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Zoom cyfrowy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942D00" w14:textId="77777777" w:rsidR="00E24DD2" w:rsidRPr="00E24DD2" w:rsidRDefault="00E24DD2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2x / 5x / 10x</w:t>
                  </w:r>
                </w:p>
              </w:tc>
            </w:tr>
            <w:tr w:rsidR="00EA3D67" w:rsidRPr="00E24DD2" w14:paraId="6E7C16A0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77B32CD" w14:textId="657D65A4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Czas otwarcia migawki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2428F31" w14:textId="6072C93C" w:rsidR="00EA3D67" w:rsidRPr="00E24DD2" w:rsidRDefault="00EA3D67" w:rsidP="00EA3D67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50i/50p: 1/50, 1/60, 1/100, 1/125, 1/180, 1/250, 1/350, 1/500, 1/750, 1/1000, 1/1500, 1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/2000, 1/3000, 1/4000, 1/8000 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25p: 1/25, 1/50, 1/60, 1/100, 1/125, 1/180, 1/250, 1/350, 1/500, 1/750, 1/1000, 1/1500, 1/2000, 1/3000, 1/4000, 1/8000 s</w:t>
                  </w:r>
                </w:p>
              </w:tc>
            </w:tr>
            <w:tr w:rsidR="00EA3D67" w:rsidRPr="00E24DD2" w14:paraId="7D43C19A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97CF170" w14:textId="335D79EC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Filtr szary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B54C7B" w14:textId="3E5699EF" w:rsidR="00EA3D67" w:rsidRPr="00E24DD2" w:rsidRDefault="00EA3D67" w:rsidP="00E24DD2">
                  <w:pPr>
                    <w:spacing w:before="100" w:beforeAutospacing="1" w:after="100" w:afterAutospacing="1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1/4, 1/16, 1/64, WYŁ.</w:t>
                  </w:r>
                </w:p>
              </w:tc>
            </w:tr>
            <w:tr w:rsidR="00EA3D67" w:rsidRPr="00E24DD2" w14:paraId="08ABC026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B67369E" w14:textId="3ABBA8AF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Filtr IR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9163BA" w14:textId="4451B0C2" w:rsidR="00EA3D67" w:rsidRPr="00E24DD2" w:rsidRDefault="00EA3D67" w:rsidP="00E24DD2">
                  <w:pPr>
                    <w:spacing w:before="100" w:beforeAutospacing="1" w:after="100" w:afterAutospacing="1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Zawiera funkcję kontroli WŁ./WYŁ.</w:t>
                  </w:r>
                </w:p>
              </w:tc>
            </w:tr>
            <w:tr w:rsidR="00EA3D67" w:rsidRPr="00E24DD2" w14:paraId="18C4EA20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FF722BC" w14:textId="76F8AF6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Balans bieli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6FC513B" w14:textId="19B8BD1D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Auto / BLOKADA ATW / 3200K / 5600K / VAR (2000K—15000K) / Kanał A stały / Kanał B stały</w:t>
                  </w:r>
                </w:p>
              </w:tc>
            </w:tr>
            <w:tr w:rsidR="00EA3D67" w:rsidRPr="00E24DD2" w14:paraId="15E575D8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5568F1D" w14:textId="130609F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Przysłona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BD1BEE" w14:textId="7252784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Automatyczny/ręczny</w:t>
                  </w:r>
                </w:p>
              </w:tc>
            </w:tr>
            <w:tr w:rsidR="00EA3D67" w:rsidRPr="00E24DD2" w14:paraId="219F7195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EE6A707" w14:textId="797CEDD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Stabilizator obrazu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1A27CEE" w14:textId="79E9020C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Łożyskowy</w:t>
                  </w:r>
                  <w:r w:rsidRPr="00046601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 system O.I.S., 5-płaszczyznowy.</w:t>
                  </w:r>
                </w:p>
              </w:tc>
            </w:tr>
            <w:tr w:rsidR="00EA3D67" w:rsidRPr="00E24DD2" w14:paraId="6A45C20B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CD520AA" w14:textId="5D87BC0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SEKCJA NAGRYWANIA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7531B29" w14:textId="3B45086C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A3D67" w:rsidRPr="00E24DD2" w14:paraId="51B840A4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1320B26" w14:textId="3C71D30C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Nośniki zapisu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7E25A8A" w14:textId="75BA55F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Karty pamięci SDHC/SDXC</w:t>
                  </w:r>
                  <w:r w:rsidRPr="00046601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 – 2 sloty na karty pamięci</w:t>
                  </w:r>
                </w:p>
              </w:tc>
            </w:tr>
            <w:tr w:rsidR="00EA3D67" w:rsidRPr="00E24DD2" w14:paraId="75D3C782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494AB9F" w14:textId="4E553633" w:rsidR="00EA3D67" w:rsidRPr="00E24DD2" w:rsidRDefault="00EA3D67" w:rsidP="00E24DD2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Format zapisu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88B6A5" w14:textId="3025B26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MOV, MP4, AVCHD</w:t>
                  </w:r>
                </w:p>
              </w:tc>
            </w:tr>
            <w:tr w:rsidR="00EA3D67" w:rsidRPr="00E24DD2" w14:paraId="18C81913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899B1E6" w14:textId="1059ABAB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Metoda kompresji wideo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B4A9F25" w14:textId="4A9D200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MOV/MP4: H.264/MPEG-4 AVC profil wysoki, H.265/MPEG-H, profil HEVC Main10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AVCHD: H.264/MPEG-4 AVC profil wysoki</w:t>
                  </w:r>
                </w:p>
              </w:tc>
            </w:tr>
            <w:tr w:rsidR="00EA3D67" w:rsidRPr="00E24DD2" w14:paraId="2762ABD9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F769E15" w14:textId="4B70F145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Metoda kompresji audio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49B5D9A" w14:textId="5258C7CE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MOV: LPCM (24 bity, 2 kanały)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MP4: AAC (16 bitów, 2 kanały)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AVCHD: Dolby Audio (16 bitów, 2 kanały)</w:t>
                  </w:r>
                </w:p>
              </w:tc>
            </w:tr>
            <w:tr w:rsidR="00EA3D67" w:rsidRPr="00E24DD2" w14:paraId="6C0D17EB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F676194" w14:textId="2196456E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Częstotliwość systemu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C1711A8" w14:textId="15C6ED0B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59,94 Hz / 50,00 Hz</w:t>
                  </w:r>
                </w:p>
              </w:tc>
            </w:tr>
            <w:tr w:rsidR="00EA3D67" w:rsidRPr="00E24DD2" w14:paraId="29947B32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D5B93EC" w14:textId="594442AC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Tryb nagrywania/odtwarzania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D46A0D2" w14:textId="6E38C80E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MOV (HEVC) 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[4:2:0 10bit] UHD 3840x2160 59,94p/50,00p HEVC 200M: Średnio 200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UHD 3840x2160 29,97p/25,00p/23,98p HEVC 150M: Średnio 150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lastRenderedPageBreak/>
                    <w:t xml:space="preserve">MOV 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[4:2:0 8bit] UHD 3840x2160 59,94p/50,00p 150M Średnio 150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UHD 3840x2160 29,97p/25,00p/23,98p 100M: Średnio 100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[4:2:2 10bit] UHD 3840x2160 29,97p/25,00p/23,98p 150M: Średnio 150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FHD 1920x1080 59,94p/50,00p 200M (ALL-Intra): Średnio 200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FHD 1920x1080 29,97p/25,00p/23,98p 100M (ALL-Intra): Średnio 100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FHD 1920x1080 59,94i/50,00i 100M (ALL-Intra): Średnio 100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FHD 1920x1080 59,94p/50,00p 100M: Średnio 100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FHD 1920x1080 29,97p/25,00p/23,98p/59,94i/50,00i 50M: Średnio 50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MP4 (HEVC) [4:2:0 10bit] UHD 3840x2160 59,94p/50,00p HEVC 100M: Średnio 100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UHD 3840x2160 29,97p/25,00p/23,98p HEVC 72M: Średnio 72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 xml:space="preserve">MP4 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[4:2:0 8bit] UHD 3840x2160 29,97p/25,00p/23,98p 72M: Średnio 72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FHD 1920x1080 59,94p/50,00p/23,98p 50M: Średnio 50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 xml:space="preserve">AVCHD 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[4:2:0 8bit] PS 1920x1080 59,94p/50,00p: średnio 25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PH 1920x1080 59,94i/50,00i/23,98p: średnio 21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HA 1920x1080 59,94i/50,00i: średnio 17 Mb/s (VBR)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PM 1280x720 59,94p/50,00p: średnio 8 Mb/s (VBR)</w:t>
                  </w:r>
                </w:p>
              </w:tc>
            </w:tr>
            <w:tr w:rsidR="00EA3D67" w:rsidRPr="00E24DD2" w14:paraId="4B8226C7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046FE03" w14:textId="570099AC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lastRenderedPageBreak/>
                    <w:t>TRANSMISJA STRUMIENIOWA NA ŻYWO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E8B928D" w14:textId="4D14400A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A3D67" w:rsidRPr="00E24DD2" w14:paraId="0A473A0D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B168E5C" w14:textId="4752D868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Format kompresji wideo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60591C" w14:textId="5044EB37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H.264/MPEG-4 AVC profil podstawowy, profil wysoki</w:t>
                  </w:r>
                </w:p>
              </w:tc>
            </w:tr>
            <w:tr w:rsidR="00EA3D67" w:rsidRPr="00E24DD2" w14:paraId="33D28F39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98AC502" w14:textId="52C3A677" w:rsidR="00EA3D67" w:rsidRPr="00E24DD2" w:rsidRDefault="00EA3D67" w:rsidP="00E24DD2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Rozdzielczość wideo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BB4D817" w14:textId="4B51A217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1920 x 1080 (FHD), 1280 x 720 (HD), 640 x 360, 320 x 180</w:t>
                  </w:r>
                </w:p>
              </w:tc>
            </w:tr>
            <w:tr w:rsidR="00EA3D67" w:rsidRPr="00E24DD2" w14:paraId="7406A138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FCD3F45" w14:textId="1F8A2E64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Metoda transmisji strumieniowej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001116E" w14:textId="2DE6F0A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Unicast, multicast</w:t>
                  </w:r>
                </w:p>
              </w:tc>
            </w:tr>
            <w:tr w:rsidR="00EA3D67" w:rsidRPr="00E24DD2" w14:paraId="44C56DB0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D63CFB7" w14:textId="04DA954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Szybkość klatek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246863" w14:textId="3DFA475A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Częstotliwość systemu = 59,94 Hz 30 kl./s, 60 kl./s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Częstotliwość systemu = 50,00 Hz 25 kl./s, 50 kl./s</w:t>
                  </w:r>
                </w:p>
              </w:tc>
            </w:tr>
            <w:tr w:rsidR="00EA3D67" w:rsidRPr="00E24DD2" w14:paraId="1D2D3741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50DDCF7" w14:textId="43526E3D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Przepływność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E2DC60" w14:textId="7D4245F7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24 Mb/s, 20 Mb/s, 16 Mb/s, 14 Mb/s, 8 Mb/s, 6 Mb/s, 4 Mb/s, 3 Mb/s, 2 Mb/s, 1,5 Mb/s, 1 Mb/s, 0,7 Mb/s, 0,5 Mb/s</w:t>
                  </w:r>
                </w:p>
              </w:tc>
            </w:tr>
            <w:tr w:rsidR="00EA3D67" w:rsidRPr="00E24DD2" w14:paraId="5287C683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AAD6D10" w14:textId="27098621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Format kompresji audio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A3DDE59" w14:textId="39A1348E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AAC-LC, 48 kHz / 16 bitów, 2 kanały</w:t>
                  </w:r>
                </w:p>
              </w:tc>
            </w:tr>
            <w:tr w:rsidR="00EA3D67" w:rsidRPr="00E24DD2" w14:paraId="771D5014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DD762B0" w14:textId="15FD3CAB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Protokół sieciowy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AF1BE47" w14:textId="2930D7D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RTSP/RTP/RTMP/RTMPS</w:t>
                  </w:r>
                </w:p>
              </w:tc>
            </w:tr>
            <w:tr w:rsidR="00EA3D67" w:rsidRPr="00E24DD2" w14:paraId="720B9200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A960880" w14:textId="73002418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SEKCJA ZDJĘĆ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8D0EC72" w14:textId="67759AA3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A3D67" w:rsidRPr="00E24DD2" w14:paraId="0952A769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0ECF9DE" w14:textId="76DD80B7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Format zapisu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E3A9AD4" w14:textId="2A9FF4A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JPEG (DCF/Exif2.2)</w:t>
                  </w:r>
                </w:p>
              </w:tc>
            </w:tr>
            <w:tr w:rsidR="00EA3D67" w:rsidRPr="00E24DD2" w14:paraId="0F3074EA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ED2C4E" w14:textId="09DE4D90" w:rsidR="00EA3D67" w:rsidRPr="00E24DD2" w:rsidRDefault="00EA3D67" w:rsidP="00E24DD2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Rozmiar rejestrowanego obrazu*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C978EA" w14:textId="5C646FE2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Tryb odtwarzania filmów: 3840 x 2160 (16:9), 1920 x 1080 (16:9), 1280 x 720 (16:9)</w:t>
                  </w:r>
                </w:p>
              </w:tc>
            </w:tr>
            <w:tr w:rsidR="00EA3D67" w:rsidRPr="00E24DD2" w14:paraId="27C20C20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101E88F" w14:textId="6FA8289D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SEKCJA INTERFEJSU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1438E97" w14:textId="212AF2C4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A3D67" w:rsidRPr="00E24DD2" w14:paraId="0B8982B6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A57F639" w14:textId="09E43E31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SDI OUT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B8DD74C" w14:textId="14328CA2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BNC x 1, 0,8V[p-p], 75 Ω, obsługa 3G/1.5G HD-SDI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Format wyjściowy: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1080/59,94p LEVEL-A/50,00p LEVEL-A, 1080/29,97PsF/25,00PsF/23,98PsF, 1080/59,94i/50,00i, 720/59,94p/50,00p</w:t>
                  </w:r>
                </w:p>
              </w:tc>
            </w:tr>
            <w:tr w:rsidR="00EA3D67" w:rsidRPr="00E24DD2" w14:paraId="5A25EA19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5683C96" w14:textId="18B56367" w:rsidR="00EA3D67" w:rsidRPr="00E24DD2" w:rsidRDefault="00EA3D67" w:rsidP="00E24DD2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HDMI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E9105E" w14:textId="4F7F31A8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Typ A x 1 (połączenie VIERA Link nieobsługiwane)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Format wyjściowy: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2160/59,94p/50,00p/29,97p/25,00p/23,98p,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1080/59,94p/50,00p/29,97p/25,00p/23,98p/59,94i/50,00i,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720/59,94p/50,00p, 480/59,94p, 576/50,00p</w:t>
                  </w:r>
                </w:p>
              </w:tc>
            </w:tr>
            <w:tr w:rsidR="00EA3D67" w:rsidRPr="00E24DD2" w14:paraId="5C3D1F63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B9295F9" w14:textId="7CF5C5CE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Wbudowany mikrofon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19069F1" w14:textId="0772A21B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Mikrofon stereo</w:t>
                  </w:r>
                </w:p>
              </w:tc>
            </w:tr>
            <w:tr w:rsidR="00EA3D67" w:rsidRPr="00E24DD2" w14:paraId="7BE571A9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FE9F4D4" w14:textId="44815E6F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Wejście mikrofonu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D623704" w14:textId="432FB6AC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Mini-jack stereo 3,5 mm x 1</w:t>
                  </w:r>
                </w:p>
              </w:tc>
            </w:tr>
            <w:tr w:rsidR="00EA3D67" w:rsidRPr="00E24DD2" w14:paraId="0010F410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C465F1A" w14:textId="7667D6D3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Wejście XLR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2BB21EB" w14:textId="613173C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XLR (3 piny) x 2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Wysoka impedancja wejścia, LINE/MIC/MIC+48 V (przełączane SW)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LINE: +4 dBu/0 dBu (przełączane menu)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MIC: –40 dBu/–50 dBu/–60 dBu (przełączane menu</w:t>
                  </w:r>
                </w:p>
              </w:tc>
            </w:tr>
            <w:tr w:rsidR="00EA3D67" w:rsidRPr="00E24DD2" w14:paraId="69156986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56FCC6D" w14:textId="6ABE349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SDI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D02376F" w14:textId="402CE381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2 kanały (LPCM), wzmocnienie: 0 dB/-6 dB/-8 dB</w:t>
                  </w:r>
                </w:p>
              </w:tc>
            </w:tr>
            <w:tr w:rsidR="00EA3D67" w:rsidRPr="00E24DD2" w14:paraId="000E5A99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57E2F77" w14:textId="1FCCA43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HDMI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4EFD6C1" w14:textId="74D95B57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2 kanały (LPCM 24 bity)</w:t>
                  </w:r>
                </w:p>
              </w:tc>
            </w:tr>
            <w:tr w:rsidR="00EA3D67" w:rsidRPr="00E24DD2" w14:paraId="431B8D13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1B640B3" w14:textId="6973158A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lastRenderedPageBreak/>
                    <w:t>Słuchawki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7DCF7D0" w14:textId="5DE4C304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Mini-jack stereo 3,5 mm x 1</w:t>
                  </w:r>
                </w:p>
              </w:tc>
            </w:tr>
            <w:tr w:rsidR="00EA3D67" w:rsidRPr="00E24DD2" w14:paraId="69BADAB7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2FFF9AE" w14:textId="0819AB7D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Głośnik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11A51A5" w14:textId="07116F96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15 mm, okrągłe x 1</w:t>
                  </w:r>
                </w:p>
              </w:tc>
            </w:tr>
            <w:tr w:rsidR="00EA3D67" w:rsidRPr="00E24DD2" w14:paraId="7A9124B6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0658C07" w14:textId="6B02CA82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SEKCJA OGÓLNA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B9BCEA" w14:textId="651FC00E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A3D67" w:rsidRPr="00E24DD2" w14:paraId="709404C4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3A53CD" w14:textId="419658F9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Zasilanie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1ADB8B7" w14:textId="3FE01928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7,28V (akumulator)/12 V (zasilanie sieciowe)</w:t>
                  </w:r>
                </w:p>
              </w:tc>
            </w:tr>
            <w:tr w:rsidR="00EA3D67" w:rsidRPr="00E24DD2" w14:paraId="31B3EE01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987CD8F" w14:textId="7B471FE2" w:rsidR="00EA3D67" w:rsidRPr="00E24DD2" w:rsidRDefault="00EA3D67" w:rsidP="00E24DD2">
                  <w:pPr>
                    <w:spacing w:before="100" w:beforeAutospacing="1" w:after="100" w:afterAutospacing="1" w:line="240" w:lineRule="auto"/>
                    <w:outlineLvl w:val="1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Pobór mocy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9E5D89D" w14:textId="5AF63FE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15,5 W (ekran LCD)</w:t>
                  </w:r>
                </w:p>
              </w:tc>
            </w:tr>
            <w:tr w:rsidR="00EA3D67" w:rsidRPr="00E24DD2" w14:paraId="32CFD128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EBE7693" w14:textId="1ABC427A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Masa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BD7D9EA" w14:textId="4BA4F1D4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Korpus: ok. 0,9 kg (sam korpus — bez uchwytu, osłony obiektywu, baterii i akcesoriów)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  <w:t>Tryb zdjęć: ok. 1,5 kg (z uchwytem, osłoną obiektywu, baterią i muszlą oczną)</w:t>
                  </w:r>
                </w:p>
              </w:tc>
            </w:tr>
            <w:tr w:rsidR="00EA3D67" w:rsidRPr="00E24DD2" w14:paraId="67D4E1AD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997BBA1" w14:textId="1156D87A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Monitor LCD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D05EFFE" w14:textId="74024C0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Panoramiczny wyświetlacz LCD 3,5 cala (8,8</w:t>
                  </w:r>
                  <w:r w:rsidRPr="00046601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8 cm), około 2 760 000 pikseli </w:t>
                  </w:r>
                </w:p>
              </w:tc>
            </w:tr>
            <w:tr w:rsidR="00EA3D67" w:rsidRPr="00E24DD2" w14:paraId="73DF3EC3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D25FA64" w14:textId="55646EEB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Wizjer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0F0967C" w14:textId="77777777" w:rsidR="00EA3D67" w:rsidRPr="00046601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  <w:p w14:paraId="05038A5A" w14:textId="08CA0C22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Panoramiczny wyświetlacz EVF 0,61 cm (0,24 cala), około 1 560 000 </w:t>
                  </w: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br/>
                  </w:r>
                </w:p>
              </w:tc>
            </w:tr>
            <w:tr w:rsidR="00EA3D67" w:rsidRPr="00E24DD2" w14:paraId="05CDF1D1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677B527" w14:textId="1D529E83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Pierścień ręcznej regulacji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96D6BD0" w14:textId="2D5CD9E5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Ostrość/zoom lub przysłona</w:t>
                  </w:r>
                </w:p>
              </w:tc>
            </w:tr>
            <w:tr w:rsidR="00EA3D67" w:rsidRPr="00E24DD2" w14:paraId="30E43DE9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8C29DF1" w14:textId="0ABF9AD3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Stopka do akcesoriów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6D31F72C" w14:textId="5C2598E1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E24DD2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Tak</w:t>
                  </w:r>
                </w:p>
              </w:tc>
            </w:tr>
            <w:tr w:rsidR="00EA3D67" w:rsidRPr="00E24DD2" w14:paraId="41CDCBD8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F27CEEA" w14:textId="69BCE88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Wbudowana lampa LED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00A774A" w14:textId="77777777" w:rsidR="00EA3D67" w:rsidRPr="00046601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Regulowane natężenie światła</w:t>
                  </w:r>
                </w:p>
                <w:p w14:paraId="7539B47B" w14:textId="0F306E77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A3D67" w:rsidRPr="00E24DD2" w14:paraId="194DA8DE" w14:textId="77777777" w:rsidTr="00EA3D6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F11EC5F" w14:textId="5A6DB6CF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  <w:t>INNE: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0B1910" w14:textId="77777777" w:rsidR="00EA3D67" w:rsidRPr="00046601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Dodatkowa dedykowana bateria, torba transportowa na kamerę</w:t>
                  </w:r>
                </w:p>
                <w:p w14:paraId="3DA5B641" w14:textId="6ED15EAC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046601">
                    <w:rPr>
                      <w:rFonts w:asciiTheme="minorHAnsi" w:hAnsiTheme="minorHAnsi" w:cstheme="minorHAnsi"/>
                      <w:bCs/>
                      <w:color w:val="3B3838" w:themeColor="background2" w:themeShade="40"/>
                      <w:sz w:val="20"/>
                      <w:szCs w:val="20"/>
                    </w:rPr>
                    <w:t>2x karta SD 128GB SDXC współpracująca z kamerą w pełnym zakresie</w:t>
                  </w:r>
                  <w:r w:rsidR="00641B74">
                    <w:rPr>
                      <w:rFonts w:asciiTheme="minorHAnsi" w:hAnsiTheme="minorHAnsi" w:cstheme="minorHAnsi"/>
                      <w:bCs/>
                      <w:color w:val="3B3838" w:themeColor="background2" w:themeShade="40"/>
                      <w:sz w:val="20"/>
                      <w:szCs w:val="20"/>
                    </w:rPr>
                    <w:t>, mikrofon nakamerowy stereo XLR</w:t>
                  </w:r>
                </w:p>
              </w:tc>
            </w:tr>
            <w:tr w:rsidR="00EA3D67" w:rsidRPr="00E24DD2" w14:paraId="377DE6C7" w14:textId="77777777" w:rsidTr="00EA3D67">
              <w:trPr>
                <w:trHeight w:val="50"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BB9C868" w14:textId="409A4ED5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14A391E" w14:textId="7ACF28A0" w:rsidR="00EA3D67" w:rsidRPr="00E24DD2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  <w:tr w:rsidR="00EA3D67" w:rsidRPr="00046601" w14:paraId="3AE2AE9A" w14:textId="77777777" w:rsidTr="00EA3D67">
              <w:trPr>
                <w:trHeight w:val="50"/>
                <w:tblCellSpacing w:w="15" w:type="dxa"/>
              </w:trPr>
              <w:tc>
                <w:tcPr>
                  <w:tcW w:w="0" w:type="auto"/>
                  <w:vAlign w:val="center"/>
                </w:tcPr>
                <w:p w14:paraId="6E88439C" w14:textId="7944DB46" w:rsidR="00EA3D67" w:rsidRPr="00046601" w:rsidRDefault="00EA3D67" w:rsidP="00E24DD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b/>
                      <w:bCs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0" w:type="auto"/>
                  <w:vAlign w:val="center"/>
                </w:tcPr>
                <w:p w14:paraId="7C96A91D" w14:textId="061BF2F9" w:rsidR="00EA3D67" w:rsidRPr="00046601" w:rsidRDefault="00EA3D67" w:rsidP="00977A35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27083F94" w14:textId="77777777" w:rsidR="00E24DD2" w:rsidRPr="00046601" w:rsidRDefault="00E24DD2" w:rsidP="00F2672A">
            <w:pPr>
              <w:spacing w:after="60" w:line="240" w:lineRule="auto"/>
              <w:rPr>
                <w:rFonts w:asciiTheme="minorHAnsi" w:hAnsiTheme="minorHAnsi" w:cstheme="minorHAnsi"/>
                <w:bCs/>
                <w:color w:val="3B3838" w:themeColor="background2" w:themeShade="40"/>
                <w:sz w:val="20"/>
                <w:szCs w:val="20"/>
              </w:rPr>
            </w:pPr>
          </w:p>
        </w:tc>
      </w:tr>
    </w:tbl>
    <w:p w14:paraId="1D15CD83" w14:textId="3CD0CDA7" w:rsidR="00E71735" w:rsidRDefault="00E71735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58877299" w14:textId="77777777" w:rsidR="00E71735" w:rsidRDefault="00E71735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2777EC70" w14:textId="3487461A" w:rsidR="00115E1D" w:rsidRPr="00C86BCA" w:rsidRDefault="00115E1D" w:rsidP="00115E1D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 xml:space="preserve">Statyw </w:t>
      </w:r>
      <w:r w:rsidRPr="00C86BCA">
        <w:rPr>
          <w:rFonts w:asciiTheme="minorHAnsi" w:hAnsiTheme="minorHAnsi"/>
          <w:b/>
          <w:sz w:val="24"/>
        </w:rPr>
        <w:t>wideo</w:t>
      </w:r>
      <w:r>
        <w:rPr>
          <w:rFonts w:asciiTheme="minorHAnsi" w:hAnsiTheme="minorHAnsi"/>
          <w:b/>
          <w:sz w:val="24"/>
        </w:rPr>
        <w:t xml:space="preserve">  - 1</w:t>
      </w:r>
      <w:r w:rsidR="00FE7282">
        <w:rPr>
          <w:rFonts w:asciiTheme="minorHAnsi" w:hAnsiTheme="minorHAnsi"/>
          <w:b/>
          <w:sz w:val="24"/>
        </w:rPr>
        <w:t xml:space="preserve"> </w:t>
      </w:r>
      <w:r>
        <w:rPr>
          <w:rFonts w:asciiTheme="minorHAnsi" w:hAnsiTheme="minorHAnsi"/>
          <w:b/>
          <w:sz w:val="24"/>
        </w:rPr>
        <w:t>szt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115E1D" w:rsidRPr="000A23AC" w14:paraId="762DEB36" w14:textId="77777777" w:rsidTr="0092347E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3EB65EFA" w14:textId="77777777" w:rsidR="00115E1D" w:rsidRPr="00B5111E" w:rsidRDefault="00115E1D" w:rsidP="0092347E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756671F0" w14:textId="77777777" w:rsidR="00115E1D" w:rsidRPr="00B5111E" w:rsidRDefault="00115E1D" w:rsidP="0092347E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115E1D" w:rsidRPr="00363C36" w14:paraId="1767B813" w14:textId="77777777" w:rsidTr="0092347E">
        <w:trPr>
          <w:trHeight w:val="284"/>
        </w:trPr>
        <w:tc>
          <w:tcPr>
            <w:tcW w:w="5000" w:type="pct"/>
            <w:gridSpan w:val="2"/>
            <w:vAlign w:val="center"/>
          </w:tcPr>
          <w:p w14:paraId="5AA56D87" w14:textId="70B7B598" w:rsidR="00115E1D" w:rsidRPr="00363C36" w:rsidRDefault="00115E1D" w:rsidP="00115E1D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statyw wideo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115E1D" w:rsidRPr="000A23AC" w14:paraId="55A1A7ED" w14:textId="77777777" w:rsidTr="0092347E">
        <w:trPr>
          <w:trHeight w:val="284"/>
        </w:trPr>
        <w:tc>
          <w:tcPr>
            <w:tcW w:w="1202" w:type="pct"/>
            <w:vAlign w:val="center"/>
          </w:tcPr>
          <w:p w14:paraId="010D7730" w14:textId="77777777" w:rsidR="00115E1D" w:rsidRPr="00197CCA" w:rsidRDefault="00115E1D" w:rsidP="0092347E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Obudowa</w:t>
            </w:r>
          </w:p>
        </w:tc>
        <w:tc>
          <w:tcPr>
            <w:tcW w:w="3798" w:type="pct"/>
            <w:vAlign w:val="center"/>
          </w:tcPr>
          <w:p w14:paraId="647D62D2" w14:textId="1EF99E05" w:rsidR="00E22261" w:rsidRPr="00046601" w:rsidRDefault="00E22261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Minimalna wysokość:</w:t>
            </w:r>
            <w:r w:rsidR="009D3E4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="005C1CF0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7</w:t>
            </w:r>
            <w:r w:rsidR="009D3E4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0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cm</w:t>
            </w:r>
          </w:p>
          <w:p w14:paraId="394505D4" w14:textId="270015B4" w:rsidR="00E22261" w:rsidRPr="00046601" w:rsidRDefault="00E22261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Maksymalna wysokość:</w:t>
            </w:r>
            <w:r w:rsidR="009D3E4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1</w:t>
            </w:r>
            <w:r w:rsidR="005C1CF0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70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cm</w:t>
            </w:r>
          </w:p>
          <w:p w14:paraId="27FD734E" w14:textId="76B0BBE8" w:rsidR="00E22261" w:rsidRPr="00046601" w:rsidRDefault="00E22261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Wysokość po złożeniu:</w:t>
            </w:r>
            <w:r w:rsidR="009D3E4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max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8</w:t>
            </w:r>
            <w:r w:rsidR="009D3E4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0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cm</w:t>
            </w:r>
          </w:p>
          <w:p w14:paraId="413D3048" w14:textId="66FFF4A1" w:rsidR="00E22261" w:rsidRPr="00046601" w:rsidRDefault="00E22261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Maksymalne obciążenie:</w:t>
            </w:r>
            <w:r w:rsidR="009D3E4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4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kg</w:t>
            </w:r>
          </w:p>
          <w:p w14:paraId="637215CB" w14:textId="1B32BC9D" w:rsidR="00E22261" w:rsidRPr="00046601" w:rsidRDefault="00E22261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Waga:</w:t>
            </w:r>
            <w:r w:rsidR="009D3E4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do </w:t>
            </w:r>
            <w:r w:rsidR="006B74B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kg</w:t>
            </w:r>
          </w:p>
          <w:p w14:paraId="2ABAEC35" w14:textId="3FC2EBAB" w:rsidR="00E22261" w:rsidRPr="00046601" w:rsidRDefault="00E22261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Szybkozłączka:</w:t>
            </w:r>
            <w:r w:rsidR="005C1CF0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pokryta gumą, gwinty 1/4 i 3/8, </w:t>
            </w:r>
          </w:p>
          <w:p w14:paraId="60047077" w14:textId="11FE473B" w:rsidR="00E22261" w:rsidRPr="00046601" w:rsidRDefault="00E22261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Materiał:</w:t>
            </w:r>
            <w:r w:rsidR="005C1CF0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Aluminium</w:t>
            </w:r>
          </w:p>
          <w:p w14:paraId="255B5C73" w14:textId="75F9A469" w:rsidR="00E22261" w:rsidRPr="00046601" w:rsidRDefault="005C1CF0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Poziomica </w:t>
            </w:r>
            <w:r w:rsidR="00E22261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dla wstępnego wypoziomowania</w:t>
            </w:r>
          </w:p>
          <w:p w14:paraId="3CF66BBD" w14:textId="77777777" w:rsidR="00E22261" w:rsidRPr="00046601" w:rsidRDefault="00E22261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Rączka sterująca:regulowana, umożliwiająca wygodne operowanie kamerami</w:t>
            </w:r>
          </w:p>
          <w:p w14:paraId="549001D5" w14:textId="09FB3185" w:rsidR="00E22261" w:rsidRPr="00046601" w:rsidRDefault="005C1CF0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Głowica </w:t>
            </w:r>
            <w:r w:rsidR="009D3E4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3D </w:t>
            </w:r>
            <w:r w:rsidR="00E22261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olejowa o płynnym oporowaniu w pionie i poziomie</w:t>
            </w:r>
          </w:p>
          <w:p w14:paraId="33A32FDB" w14:textId="37377E8F" w:rsidR="00E22261" w:rsidRPr="00046601" w:rsidRDefault="005C1CF0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Nóżki </w:t>
            </w:r>
            <w:r w:rsidR="00E22261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antypoślizgowe</w:t>
            </w:r>
          </w:p>
          <w:p w14:paraId="166FB87B" w14:textId="50CAADA9" w:rsidR="00E22261" w:rsidRPr="00046601" w:rsidRDefault="00E22261" w:rsidP="00E22261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Rozpórka stabilizująca</w:t>
            </w:r>
          </w:p>
          <w:p w14:paraId="74DCCC97" w14:textId="5E8A49ED" w:rsidR="00115E1D" w:rsidRPr="007E747E" w:rsidRDefault="007E747E" w:rsidP="007E747E">
            <w:pPr>
              <w:numPr>
                <w:ilvl w:val="0"/>
                <w:numId w:val="35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pokrowiec transportowy</w:t>
            </w:r>
          </w:p>
        </w:tc>
      </w:tr>
    </w:tbl>
    <w:p w14:paraId="476D9799" w14:textId="6924B3B8" w:rsidR="00AE7509" w:rsidRDefault="00AE7509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6331AA26" w14:textId="77777777" w:rsidR="008271F5" w:rsidRDefault="008271F5" w:rsidP="008271F5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03596BD8" w14:textId="0D43E986" w:rsidR="008271F5" w:rsidRPr="00D5297C" w:rsidRDefault="008271F5" w:rsidP="008271F5">
      <w:pPr>
        <w:spacing w:before="360" w:after="240" w:line="240" w:lineRule="auto"/>
        <w:contextualSpacing/>
        <w:rPr>
          <w:rFonts w:asciiTheme="minorHAnsi" w:hAnsiTheme="minorHAnsi"/>
          <w:b/>
          <w:color w:val="000000" w:themeColor="text1"/>
          <w:sz w:val="24"/>
        </w:rPr>
      </w:pPr>
      <w:r w:rsidRPr="00D5297C">
        <w:rPr>
          <w:rFonts w:asciiTheme="minorHAnsi" w:hAnsiTheme="minorHAnsi"/>
          <w:b/>
          <w:color w:val="000000" w:themeColor="text1"/>
          <w:sz w:val="24"/>
        </w:rPr>
        <w:t>Oprogramowanie</w:t>
      </w:r>
      <w:r w:rsidR="00D5297C">
        <w:rPr>
          <w:rFonts w:asciiTheme="minorHAnsi" w:hAnsiTheme="minorHAnsi"/>
          <w:b/>
          <w:color w:val="000000" w:themeColor="text1"/>
          <w:sz w:val="24"/>
        </w:rPr>
        <w:t xml:space="preserve"> </w:t>
      </w:r>
      <w:r w:rsidR="00D5297C" w:rsidRPr="00D5297C">
        <w:rPr>
          <w:rFonts w:asciiTheme="minorHAnsi" w:hAnsiTheme="minorHAnsi"/>
          <w:b/>
          <w:color w:val="000000" w:themeColor="text1"/>
          <w:sz w:val="24"/>
        </w:rPr>
        <w:t>- 2</w:t>
      </w:r>
      <w:r w:rsidRPr="00D5297C">
        <w:rPr>
          <w:rFonts w:asciiTheme="minorHAnsi" w:hAnsiTheme="minorHAnsi"/>
          <w:b/>
          <w:color w:val="000000" w:themeColor="text1"/>
          <w:sz w:val="24"/>
        </w:rPr>
        <w:t xml:space="preserve"> szt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8271F5" w:rsidRPr="000A23AC" w14:paraId="17B5E98A" w14:textId="77777777" w:rsidTr="005637A8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188AF07F" w14:textId="77777777" w:rsidR="008271F5" w:rsidRPr="00B5111E" w:rsidRDefault="008271F5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2539065D" w14:textId="77777777" w:rsidR="008271F5" w:rsidRPr="00B5111E" w:rsidRDefault="008271F5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8271F5" w:rsidRPr="000A23AC" w14:paraId="18AD19D6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23052B9B" w14:textId="7FA75EA0" w:rsidR="008271F5" w:rsidRPr="00197CCA" w:rsidRDefault="008271F5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Grafika</w:t>
            </w:r>
          </w:p>
        </w:tc>
        <w:tc>
          <w:tcPr>
            <w:tcW w:w="3798" w:type="pct"/>
            <w:vAlign w:val="center"/>
          </w:tcPr>
          <w:p w14:paraId="365291B8" w14:textId="14971FC0" w:rsidR="008271F5" w:rsidRPr="00046601" w:rsidRDefault="008271F5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046601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Program graficzny COREL DRAW 2020 lub równoważny</w:t>
            </w:r>
          </w:p>
        </w:tc>
      </w:tr>
      <w:tr w:rsidR="008271F5" w:rsidRPr="000A23AC" w14:paraId="1330DD56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0CBCAE75" w14:textId="6AB43FFD" w:rsidR="008271F5" w:rsidRDefault="00D5297C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Montaż wideo</w:t>
            </w:r>
          </w:p>
        </w:tc>
        <w:tc>
          <w:tcPr>
            <w:tcW w:w="3798" w:type="pct"/>
            <w:vAlign w:val="center"/>
          </w:tcPr>
          <w:p w14:paraId="3D7D83AA" w14:textId="449F78CB" w:rsidR="008271F5" w:rsidRPr="00046601" w:rsidRDefault="00D5297C" w:rsidP="00D5297C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046601"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Program do montażu wideo COREL VIDEO STUDIO 2020 lub równoważny</w:t>
            </w:r>
          </w:p>
        </w:tc>
      </w:tr>
    </w:tbl>
    <w:p w14:paraId="50F7C6C0" w14:textId="06E11CEA" w:rsidR="005D086E" w:rsidRDefault="005D086E" w:rsidP="00115E1D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7FCBB2D7" w14:textId="77777777" w:rsidR="00205E35" w:rsidRDefault="00205E35" w:rsidP="00115E1D">
      <w:pPr>
        <w:spacing w:before="360" w:after="240" w:line="240" w:lineRule="auto"/>
        <w:contextualSpacing/>
        <w:rPr>
          <w:rFonts w:asciiTheme="minorHAnsi" w:hAnsiTheme="minorHAnsi"/>
          <w:b/>
          <w:color w:val="000000" w:themeColor="text1"/>
          <w:sz w:val="24"/>
        </w:rPr>
      </w:pPr>
    </w:p>
    <w:p w14:paraId="5301C8C7" w14:textId="77777777" w:rsidR="00205E35" w:rsidRDefault="00205E35" w:rsidP="00115E1D">
      <w:pPr>
        <w:spacing w:before="360" w:after="240" w:line="240" w:lineRule="auto"/>
        <w:contextualSpacing/>
        <w:rPr>
          <w:rFonts w:asciiTheme="minorHAnsi" w:hAnsiTheme="minorHAnsi"/>
          <w:b/>
          <w:color w:val="000000" w:themeColor="text1"/>
          <w:sz w:val="24"/>
        </w:rPr>
      </w:pPr>
    </w:p>
    <w:p w14:paraId="1301F1A7" w14:textId="77777777" w:rsidR="00205E35" w:rsidRDefault="00205E35" w:rsidP="00115E1D">
      <w:pPr>
        <w:spacing w:before="360" w:after="240" w:line="240" w:lineRule="auto"/>
        <w:contextualSpacing/>
        <w:rPr>
          <w:rFonts w:asciiTheme="minorHAnsi" w:hAnsiTheme="minorHAnsi"/>
          <w:b/>
          <w:color w:val="000000" w:themeColor="text1"/>
          <w:sz w:val="24"/>
        </w:rPr>
      </w:pPr>
    </w:p>
    <w:p w14:paraId="541BCC74" w14:textId="77777777" w:rsidR="00205E35" w:rsidRDefault="00205E35" w:rsidP="00115E1D">
      <w:pPr>
        <w:spacing w:before="360" w:after="240" w:line="240" w:lineRule="auto"/>
        <w:contextualSpacing/>
        <w:rPr>
          <w:rFonts w:asciiTheme="minorHAnsi" w:hAnsiTheme="minorHAnsi"/>
          <w:b/>
          <w:color w:val="000000" w:themeColor="text1"/>
          <w:sz w:val="24"/>
        </w:rPr>
      </w:pPr>
    </w:p>
    <w:p w14:paraId="3BFF54FF" w14:textId="7CC95DAE" w:rsidR="00115E1D" w:rsidRPr="007D646A" w:rsidRDefault="00115E1D" w:rsidP="00115E1D">
      <w:pPr>
        <w:spacing w:before="360" w:after="240" w:line="240" w:lineRule="auto"/>
        <w:contextualSpacing/>
        <w:rPr>
          <w:rFonts w:asciiTheme="minorHAnsi" w:hAnsiTheme="minorHAnsi"/>
          <w:b/>
          <w:color w:val="000000" w:themeColor="text1"/>
          <w:sz w:val="24"/>
        </w:rPr>
      </w:pPr>
      <w:r w:rsidRPr="007D646A">
        <w:rPr>
          <w:rFonts w:asciiTheme="minorHAnsi" w:hAnsiTheme="minorHAnsi"/>
          <w:b/>
          <w:color w:val="000000" w:themeColor="text1"/>
          <w:sz w:val="24"/>
        </w:rPr>
        <w:lastRenderedPageBreak/>
        <w:t xml:space="preserve">Aparat fotograficzny </w:t>
      </w:r>
      <w:r w:rsidR="00DE70F6" w:rsidRPr="007D646A">
        <w:rPr>
          <w:rFonts w:asciiTheme="minorHAnsi" w:hAnsiTheme="minorHAnsi"/>
          <w:b/>
          <w:color w:val="000000" w:themeColor="text1"/>
          <w:sz w:val="24"/>
        </w:rPr>
        <w:t>kompaktowy</w:t>
      </w:r>
      <w:r w:rsidRPr="007D646A">
        <w:rPr>
          <w:rFonts w:asciiTheme="minorHAnsi" w:hAnsiTheme="minorHAnsi"/>
          <w:b/>
          <w:color w:val="000000" w:themeColor="text1"/>
          <w:sz w:val="24"/>
        </w:rPr>
        <w:t xml:space="preserve"> - 1 szt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115E1D" w:rsidRPr="000A23AC" w14:paraId="12BBEE14" w14:textId="77777777" w:rsidTr="0092347E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4D6C8052" w14:textId="77777777" w:rsidR="00115E1D" w:rsidRPr="00B5111E" w:rsidRDefault="00115E1D" w:rsidP="0092347E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5683A0C8" w14:textId="77777777" w:rsidR="00115E1D" w:rsidRPr="00B5111E" w:rsidRDefault="00115E1D" w:rsidP="0092347E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115E1D" w:rsidRPr="00363C36" w14:paraId="4AF44E0A" w14:textId="77777777" w:rsidTr="0092347E">
        <w:trPr>
          <w:trHeight w:val="284"/>
        </w:trPr>
        <w:tc>
          <w:tcPr>
            <w:tcW w:w="5000" w:type="pct"/>
            <w:gridSpan w:val="2"/>
            <w:vAlign w:val="center"/>
          </w:tcPr>
          <w:p w14:paraId="4EA92B70" w14:textId="6D508DCA" w:rsidR="00115E1D" w:rsidRPr="00046601" w:rsidRDefault="00115E1D" w:rsidP="0092347E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 w:rsidRPr="0004660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Aparat fotograficzny </w:t>
            </w:r>
            <w:r w:rsidR="00DE70F6" w:rsidRPr="0004660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kompaktowy</w:t>
            </w:r>
            <w:r w:rsidRPr="00046601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– 1 szt.</w:t>
            </w:r>
          </w:p>
        </w:tc>
      </w:tr>
      <w:tr w:rsidR="00DE70F6" w:rsidRPr="000A23AC" w14:paraId="07679D9D" w14:textId="77777777" w:rsidTr="00DE70F6">
        <w:trPr>
          <w:trHeight w:val="284"/>
        </w:trPr>
        <w:tc>
          <w:tcPr>
            <w:tcW w:w="5000" w:type="pct"/>
            <w:gridSpan w:val="2"/>
            <w:vAlign w:val="center"/>
          </w:tcPr>
          <w:p w14:paraId="4A899233" w14:textId="33009EF6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Liczba efektywnych pikseli [mln]: </w:t>
            </w:r>
            <w:r w:rsidR="007D646A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20</w:t>
            </w:r>
          </w:p>
          <w:p w14:paraId="00171AF2" w14:textId="6A518EF0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Typ matrycy: CMOS </w:t>
            </w:r>
          </w:p>
          <w:p w14:paraId="48326400" w14:textId="025F8B3E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Rozmiar matrycy: 1 cal </w:t>
            </w:r>
          </w:p>
          <w:p w14:paraId="55C6A27C" w14:textId="1A6E7F9B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Zoom optyczny: </w:t>
            </w:r>
            <w:r w:rsidR="007D646A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8</w:t>
            </w: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7E90C635" w14:textId="0B9E7620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Ogniskowa (ekwiwalent dla 35mm) [mm]: 24-200 mm </w:t>
            </w:r>
          </w:p>
          <w:p w14:paraId="0A02F5B3" w14:textId="0582620C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Jasność obiektywu [f/]: F2.8 - 4.5</w:t>
            </w:r>
          </w:p>
          <w:p w14:paraId="3B6DDA8A" w14:textId="30C7359A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Stabilizacja: optyczna </w:t>
            </w:r>
          </w:p>
          <w:p w14:paraId="598DF7C6" w14:textId="40979E8B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Czas otwarcia migawki [s]: 30 - 1/32000 </w:t>
            </w:r>
          </w:p>
          <w:p w14:paraId="3531E2D6" w14:textId="0DD529D9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Pomiar światła: matrycowy, centralnie ważony, punktowy </w:t>
            </w:r>
          </w:p>
          <w:p w14:paraId="5B2A18FF" w14:textId="7FC67FFF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Rozmiar LCD [cale]: 3.0 </w:t>
            </w:r>
          </w:p>
          <w:p w14:paraId="257F6C11" w14:textId="141DD373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Typ LCD: TFT LCD </w:t>
            </w:r>
          </w:p>
          <w:p w14:paraId="4BF0FA68" w14:textId="476FE979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Rozdzielczość LCD [piksele]: 92</w:t>
            </w:r>
            <w:r w:rsidR="007D646A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0.000</w:t>
            </w: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</w:p>
          <w:p w14:paraId="3D237224" w14:textId="5C7A2C12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Obracany LCD: odchylany </w:t>
            </w:r>
          </w:p>
          <w:p w14:paraId="5CDE3541" w14:textId="4F56EAE3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Wizjer: OLED, 2</w:t>
            </w:r>
            <w:r w:rsidR="007D646A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mln</w:t>
            </w: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pikseli </w:t>
            </w:r>
          </w:p>
          <w:p w14:paraId="4FB7676A" w14:textId="60EA5B06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Autofokus: Pojedynczy AF, Automatyczny A</w:t>
            </w:r>
            <w:r w:rsidR="007D646A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F, Ciągły AF, DMF, Manual Focus, szybki AF 315 punktów detekcji fazy, wykrywanie twarzy</w:t>
            </w:r>
          </w:p>
          <w:p w14:paraId="116BBCC3" w14:textId="45584E32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Czułość ISO: 125-12800 </w:t>
            </w:r>
          </w:p>
          <w:p w14:paraId="30AF6B37" w14:textId="6B05C5C1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Balans bieli: Auto, dzienne, cień, chmury, światło jarzeniowe, światło fluorescencyjne (4 rodzaje), lampa błyskowa, ustawienia w skali Kelvina, podwodne, własne </w:t>
            </w:r>
          </w:p>
          <w:p w14:paraId="2313B24F" w14:textId="46EA6312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Lampa błyskowa: Podnoszona ręcznie </w:t>
            </w:r>
          </w:p>
          <w:p w14:paraId="7DB30D7A" w14:textId="3D069657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Tryby pracy lampy: Automatyczny, lampa włączona, synchronizacja z długim czasem ekspozycji, synchronizacja z drugim przebiegiem kurtyny, lampa wyłączona </w:t>
            </w:r>
          </w:p>
          <w:p w14:paraId="6CFF9AAC" w14:textId="41810256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Samowyzwalacz: 10, 5, 2 </w:t>
            </w:r>
          </w:p>
          <w:p w14:paraId="678A7A8D" w14:textId="0C26088F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Zdjęcia seryjne: do 24 kl./s </w:t>
            </w:r>
          </w:p>
          <w:p w14:paraId="0FCE4C7A" w14:textId="2A883630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Filmowanie: Tak, jakość 4K </w:t>
            </w:r>
          </w:p>
          <w:p w14:paraId="6B1C06DC" w14:textId="6978B771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Format zapisu danych: Zdjęcia: JPEG, RAW (ARW 2.3, DCF 2.0, Exif 2.31); Wideo: XAVC S10, AVCHD 2.0, MP4 </w:t>
            </w:r>
          </w:p>
          <w:p w14:paraId="0FB31A95" w14:textId="4A5B9F2F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Menu w języku polskim: Tak </w:t>
            </w:r>
          </w:p>
          <w:p w14:paraId="1D432649" w14:textId="4F7CFA15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Pamięć: Memory Stick PRO Duo, Memory Stick PRO-HG Duo, Memory Stick Micro (M2), Karta pamięci SD, karta pamięci SDHC (zgodna z UHS-I), karta pamięci SDXC (zgodna z UHS-I) </w:t>
            </w:r>
          </w:p>
          <w:p w14:paraId="5E03DB50" w14:textId="3D28E137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Złącza: HDMI micro (typu D), czysty sygnał, USB 2.0 </w:t>
            </w:r>
          </w:p>
          <w:p w14:paraId="33F6A656" w14:textId="3F98BFE9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Bezprzewodowa praca zdalna: tak </w:t>
            </w:r>
          </w:p>
          <w:p w14:paraId="05B94A47" w14:textId="47103716" w:rsidR="00DE70F6" w:rsidRPr="00DE70F6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Inne: Wi-Fi, NFC, Bluetooth </w:t>
            </w:r>
          </w:p>
          <w:p w14:paraId="6995FDDE" w14:textId="394432D0" w:rsidR="00DE70F6" w:rsidRPr="00046601" w:rsidRDefault="00DE70F6" w:rsidP="00DE70F6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Waga: max</w:t>
            </w: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350g</w:t>
            </w:r>
            <w:r w:rsidRPr="00DE70F6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(z akumulatorem i kartą) </w:t>
            </w:r>
          </w:p>
          <w:p w14:paraId="1D314D1A" w14:textId="5DAEAC6C" w:rsidR="00DE70F6" w:rsidRPr="00046601" w:rsidRDefault="00DE70F6" w:rsidP="0092347E">
            <w:pPr>
              <w:spacing w:after="60" w:line="240" w:lineRule="auto"/>
              <w:rPr>
                <w:rFonts w:asciiTheme="minorHAnsi" w:hAnsiTheme="minorHAnsi" w:cstheme="minorHAnsi"/>
                <w:bCs/>
                <w:color w:val="3B3838" w:themeColor="background2" w:themeShade="40"/>
                <w:sz w:val="20"/>
                <w:szCs w:val="20"/>
              </w:rPr>
            </w:pPr>
          </w:p>
        </w:tc>
      </w:tr>
      <w:tr w:rsidR="00DE70F6" w14:paraId="79ED660B" w14:textId="77777777" w:rsidTr="00DE70F6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6A6A6" w:themeColor="background1" w:themeShade="A6"/>
              <w:left w:val="single" w:sz="12" w:space="0" w:color="A6A6A6" w:themeColor="background1" w:themeShade="A6"/>
              <w:bottom w:val="single" w:sz="12" w:space="0" w:color="A6A6A6" w:themeColor="background1" w:themeShade="A6"/>
              <w:right w:val="single" w:sz="12" w:space="0" w:color="A6A6A6" w:themeColor="background1" w:themeShade="A6"/>
            </w:tcBorders>
            <w:vAlign w:val="center"/>
          </w:tcPr>
          <w:p w14:paraId="28D47731" w14:textId="7590D08A" w:rsidR="00DE70F6" w:rsidRPr="00046601" w:rsidRDefault="00DE70F6" w:rsidP="00AA7A71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Akcesoria dodatkowe: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 </w:t>
            </w:r>
            <w:r w:rsidR="007D646A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karta SDXC 64Gb –współpracujące w pełnym zakresie z aparatem,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 dodatkowe akumulatory</w:t>
            </w:r>
            <w:r w:rsidR="007D646A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</w:t>
            </w:r>
            <w:r w:rsidR="00AA7A7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ładowarka zewnętrzna do akumulatorów,</w:t>
            </w:r>
            <w:r w:rsidR="007D646A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pokrowiec transportowy.</w:t>
            </w:r>
          </w:p>
        </w:tc>
      </w:tr>
    </w:tbl>
    <w:p w14:paraId="400F794D" w14:textId="318F6276" w:rsidR="00115E1D" w:rsidRDefault="00115E1D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508623E2" w14:textId="4F12FD75" w:rsidR="00624D11" w:rsidRDefault="00624D11" w:rsidP="00A37CDE">
      <w:pPr>
        <w:spacing w:before="360" w:after="120" w:line="240" w:lineRule="auto"/>
        <w:rPr>
          <w:rFonts w:asciiTheme="minorHAnsi" w:hAnsiTheme="minorHAnsi" w:cstheme="minorHAnsi"/>
        </w:rPr>
      </w:pPr>
    </w:p>
    <w:p w14:paraId="217AFB80" w14:textId="08051E41" w:rsidR="002E0D09" w:rsidRPr="002E0D09" w:rsidRDefault="002E0D09" w:rsidP="002E0D09">
      <w:pPr>
        <w:spacing w:before="360" w:after="240" w:line="240" w:lineRule="auto"/>
        <w:contextualSpacing/>
        <w:rPr>
          <w:rFonts w:asciiTheme="minorHAnsi" w:hAnsiTheme="minorHAnsi"/>
          <w:b/>
          <w:color w:val="000000" w:themeColor="text1"/>
          <w:sz w:val="24"/>
        </w:rPr>
      </w:pPr>
      <w:r w:rsidRPr="002E0D09">
        <w:rPr>
          <w:rFonts w:asciiTheme="minorHAnsi" w:hAnsiTheme="minorHAnsi"/>
          <w:b/>
          <w:color w:val="000000" w:themeColor="text1"/>
          <w:sz w:val="24"/>
        </w:rPr>
        <w:t>Zestaw oświetlenia LED - 2 kpl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2E0D09" w:rsidRPr="000A23AC" w14:paraId="0A7EAE7F" w14:textId="77777777" w:rsidTr="00F2672A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060F158D" w14:textId="77777777" w:rsidR="002E0D09" w:rsidRPr="00B5111E" w:rsidRDefault="002E0D09" w:rsidP="00F2672A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0BBA709B" w14:textId="77777777" w:rsidR="002E0D09" w:rsidRPr="00B5111E" w:rsidRDefault="002E0D09" w:rsidP="00F2672A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2E0D09" w:rsidRPr="00363C36" w14:paraId="4309124F" w14:textId="77777777" w:rsidTr="00F2672A">
        <w:trPr>
          <w:trHeight w:val="284"/>
        </w:trPr>
        <w:tc>
          <w:tcPr>
            <w:tcW w:w="5000" w:type="pct"/>
            <w:gridSpan w:val="2"/>
            <w:vAlign w:val="center"/>
          </w:tcPr>
          <w:p w14:paraId="38F8FCDA" w14:textId="1A729B09" w:rsidR="002E0D09" w:rsidRPr="00363C36" w:rsidRDefault="002E0D09" w:rsidP="002E0D09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Zestaw oświetlenia LED 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</w:t>
            </w: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2 kpl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.</w:t>
            </w:r>
          </w:p>
        </w:tc>
      </w:tr>
      <w:tr w:rsidR="002E0D09" w:rsidRPr="000A23AC" w14:paraId="6EE42351" w14:textId="77777777" w:rsidTr="002E0D09">
        <w:trPr>
          <w:trHeight w:val="284"/>
        </w:trPr>
        <w:tc>
          <w:tcPr>
            <w:tcW w:w="5000" w:type="pct"/>
            <w:gridSpan w:val="2"/>
            <w:vAlign w:val="center"/>
          </w:tcPr>
          <w:p w14:paraId="73BF2F6F" w14:textId="5FF51A76" w:rsidR="002E0D09" w:rsidRPr="002E0D09" w:rsidRDefault="002E0D0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Ilość diod LED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max. </w:t>
            </w: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  <w:r w:rsidR="00DE70F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10</w:t>
            </w:r>
          </w:p>
          <w:p w14:paraId="7235D3FF" w14:textId="0F8DBF00" w:rsidR="002E0D09" w:rsidRPr="002E0D09" w:rsidRDefault="002E0D0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Jasność w luksach 2900</w:t>
            </w:r>
          </w:p>
          <w:p w14:paraId="1612C3FE" w14:textId="77777777" w:rsidR="002E0D09" w:rsidRPr="002E0D09" w:rsidRDefault="002E0D0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Jasność max. w temperaturze 4200K</w:t>
            </w:r>
          </w:p>
          <w:p w14:paraId="68F59F8B" w14:textId="5DDF3197" w:rsidR="002E0D09" w:rsidRPr="002E0D09" w:rsidRDefault="002E0D0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Moc w </w:t>
            </w:r>
            <w:r w:rsidR="00DE70F6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min 30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</w:t>
            </w:r>
          </w:p>
          <w:p w14:paraId="31F68125" w14:textId="1B27815A" w:rsidR="002E0D09" w:rsidRPr="002E0D09" w:rsidRDefault="000377F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Płynne </w:t>
            </w:r>
            <w:r w:rsidR="002E0D09"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Sterowanie mocą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i temp. barwową z </w:t>
            </w:r>
            <w:r w:rsidR="002E0D09"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poziomu lampy lub pilota</w:t>
            </w:r>
          </w:p>
          <w:p w14:paraId="58C546A0" w14:textId="77777777" w:rsidR="002E0D09" w:rsidRPr="002E0D09" w:rsidRDefault="002E0D0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Temperatura barwowa ( w K) +/- 200K 3300 - 5600 regulowana</w:t>
            </w:r>
          </w:p>
          <w:p w14:paraId="0250BD11" w14:textId="3DD6AC42" w:rsidR="002E0D09" w:rsidRPr="002E0D09" w:rsidRDefault="002E0D0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Zasilanie DC 13-16.8V,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akumulator</w:t>
            </w:r>
          </w:p>
          <w:p w14:paraId="6E71F2C4" w14:textId="77777777" w:rsidR="002E0D09" w:rsidRPr="002E0D09" w:rsidRDefault="002E0D0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Wyposażenie zasilacz, pilot, wrota</w:t>
            </w:r>
          </w:p>
          <w:p w14:paraId="247B2EE3" w14:textId="2F35A985" w:rsidR="002E0D09" w:rsidRPr="002E0D09" w:rsidRDefault="002E0D0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Wymiary w cm </w:t>
            </w:r>
            <w:r w:rsidR="000377F9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max 40x40cm</w:t>
            </w:r>
          </w:p>
          <w:p w14:paraId="24C2713D" w14:textId="552C0AA0" w:rsidR="002E0D09" w:rsidRPr="00046601" w:rsidRDefault="002E0D0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Waga w </w:t>
            </w:r>
            <w:r w:rsidR="000377F9"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max 1,8kg</w:t>
            </w:r>
          </w:p>
          <w:p w14:paraId="15A08B65" w14:textId="2603FEEE" w:rsidR="000377F9" w:rsidRPr="00046601" w:rsidRDefault="000377F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statyw do lampy LED wys. min.180cm</w:t>
            </w:r>
          </w:p>
          <w:p w14:paraId="0257BC25" w14:textId="3CB48EAE" w:rsidR="000377F9" w:rsidRPr="002E0D09" w:rsidRDefault="000377F9" w:rsidP="002E0D09">
            <w:pPr>
              <w:numPr>
                <w:ilvl w:val="0"/>
                <w:numId w:val="42"/>
              </w:num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torba transportowa na lampe LED</w:t>
            </w:r>
          </w:p>
          <w:p w14:paraId="64464F0F" w14:textId="77777777" w:rsidR="002E0D09" w:rsidRPr="00046601" w:rsidRDefault="002E0D09" w:rsidP="002E0D09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lastRenderedPageBreak/>
              <w:t xml:space="preserve">Lampa powinna być wyposażona w panel informacyjny z tyłu lamp, który </w:t>
            </w: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dostarcza wszystkich istotnych informacji, takich jak jasność, kanał i grupa, temperatura lampy. </w:t>
            </w:r>
          </w:p>
          <w:p w14:paraId="160C60D6" w14:textId="2AB267BE" w:rsidR="002E0D09" w:rsidRPr="002E0D09" w:rsidRDefault="002E0D09" w:rsidP="002E0D09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Wbudowany odbiornik, sterowany pilotem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pozwalający </w:t>
            </w: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na zdalne sterowanie lampą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,</w:t>
            </w: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łatwo grupując lampy i korzystając z kanałów, sterować kilkoma lampami ustalając indywidualne parametry pracy jednej, kilku lub wszystkich (również wyłączyć).</w:t>
            </w:r>
          </w:p>
          <w:p w14:paraId="6925EC39" w14:textId="5D7447BD" w:rsidR="002E0D09" w:rsidRPr="00A33433" w:rsidRDefault="002E0D09" w:rsidP="00A33433">
            <w:pPr>
              <w:spacing w:before="100" w:beforeAutospacing="1" w:after="100" w:afterAutospacing="1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Zasilanie panelu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musi być</w:t>
            </w:r>
            <w:r w:rsidR="00A3343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realizowane </w:t>
            </w: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za pomocą </w:t>
            </w:r>
            <w:r w:rsidR="00A3343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dołączonego </w:t>
            </w: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zasilacza sieciowego lub opcjonalnie</w:t>
            </w:r>
            <w:r w:rsidR="00A3343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przy pomocy</w:t>
            </w:r>
            <w:r w:rsidRPr="002E0D09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</w:t>
            </w:r>
            <w:r w:rsidRPr="00046601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zasilania </w:t>
            </w:r>
            <w:r w:rsidR="00A33433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akumulatorowego.</w:t>
            </w:r>
          </w:p>
        </w:tc>
      </w:tr>
    </w:tbl>
    <w:p w14:paraId="276A3CA4" w14:textId="5E08F0A5" w:rsidR="006B74BE" w:rsidRPr="00F42A62" w:rsidRDefault="006B74BE" w:rsidP="00A37CDE">
      <w:pPr>
        <w:spacing w:before="360" w:after="120" w:line="240" w:lineRule="auto"/>
        <w:rPr>
          <w:rFonts w:asciiTheme="minorHAnsi" w:hAnsiTheme="minorHAnsi" w:cstheme="minorHAnsi"/>
        </w:rPr>
      </w:pPr>
    </w:p>
    <w:p w14:paraId="64C12387" w14:textId="774516E4" w:rsidR="005D086E" w:rsidRDefault="005D086E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3CF34EE3" w14:textId="15EF58E5" w:rsidR="005D086E" w:rsidRPr="009317DB" w:rsidRDefault="005D086E" w:rsidP="005D086E">
      <w:pPr>
        <w:pBdr>
          <w:bottom w:val="single" w:sz="4" w:space="1" w:color="auto"/>
        </w:pBdr>
        <w:spacing w:before="240" w:after="120" w:line="240" w:lineRule="auto"/>
        <w:ind w:left="284" w:hanging="36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Zadanie nr 4 – </w:t>
      </w:r>
      <w:r w:rsidR="006D026E">
        <w:rPr>
          <w:b/>
          <w:bCs/>
          <w:sz w:val="28"/>
          <w:szCs w:val="28"/>
        </w:rPr>
        <w:t>Dostawa instrumentu muzycznego i osprzętu audio</w:t>
      </w:r>
    </w:p>
    <w:p w14:paraId="26508ADA" w14:textId="77777777" w:rsidR="00115E1D" w:rsidRDefault="00115E1D" w:rsidP="00115E1D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1EE46F84" w14:textId="07F8BFCB" w:rsidR="00AE7509" w:rsidRDefault="00AE7509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2C71EF21" w14:textId="74523A28" w:rsidR="005D086E" w:rsidRPr="00C86BCA" w:rsidRDefault="005D086E" w:rsidP="005D086E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Pianino cyfrowe - 1 szt.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5D086E" w:rsidRPr="000A23AC" w14:paraId="1A59201C" w14:textId="77777777" w:rsidTr="005637A8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29EF9A2F" w14:textId="77777777" w:rsidR="005D086E" w:rsidRPr="00B5111E" w:rsidRDefault="005D086E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67FAC4B4" w14:textId="77777777" w:rsidR="005D086E" w:rsidRPr="00B5111E" w:rsidRDefault="005D086E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5D086E" w:rsidRPr="00363C36" w14:paraId="4F681CE6" w14:textId="77777777" w:rsidTr="005637A8">
        <w:trPr>
          <w:trHeight w:val="284"/>
        </w:trPr>
        <w:tc>
          <w:tcPr>
            <w:tcW w:w="5000" w:type="pct"/>
            <w:gridSpan w:val="2"/>
            <w:vAlign w:val="center"/>
          </w:tcPr>
          <w:p w14:paraId="6831892B" w14:textId="2C621874" w:rsidR="005D086E" w:rsidRPr="00363C36" w:rsidRDefault="005D086E" w:rsidP="005637A8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Pianino cyfrowe 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5D086E" w:rsidRPr="000A23AC" w14:paraId="78F4E049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68297B12" w14:textId="16A8BC04" w:rsidR="005D086E" w:rsidRPr="00197CCA" w:rsidRDefault="00E25552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Specyfikacja</w:t>
            </w:r>
          </w:p>
        </w:tc>
        <w:tc>
          <w:tcPr>
            <w:tcW w:w="3798" w:type="pct"/>
            <w:vAlign w:val="center"/>
          </w:tcPr>
          <w:p w14:paraId="66404D35" w14:textId="77777777" w:rsidR="00E25552" w:rsidRDefault="00E25552" w:rsidP="00E25552">
            <w:pPr>
              <w:spacing w:after="0"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88 – klawiszowa dynamiczna, doważona klawiatura z mechanizmem młoteczkowym</w:t>
            </w:r>
          </w:p>
          <w:p w14:paraId="6C9F0797" w14:textId="407511FF" w:rsidR="00E25552" w:rsidRPr="00E25552" w:rsidRDefault="00E25552" w:rsidP="00E25552">
            <w:pPr>
              <w:spacing w:after="0" w:line="240" w:lineRule="auto"/>
              <w:rPr>
                <w:rFonts w:asciiTheme="minorHAnsi" w:eastAsiaTheme="minorHAnsi" w:hAnsiTheme="minorHAnsi"/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minimum 24 dobrej jakości brzmienia (moduł Pure CF Engine lub równorzędny)</w:t>
            </w:r>
          </w:p>
          <w:p w14:paraId="2BF31548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 xml:space="preserve">• minimum 192 głosy polifonii </w:t>
            </w:r>
          </w:p>
          <w:p w14:paraId="27843483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Dwuścieżkowy rejestrator (jeden utwór)</w:t>
            </w:r>
          </w:p>
          <w:p w14:paraId="15DF58C3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Tryby: Dual (z regulacją balansu między barwami), Split.</w:t>
            </w:r>
          </w:p>
          <w:p w14:paraId="345CFC25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Transpozycja minimum +/- 6 półtonów oraz dostrajanie instrumentu</w:t>
            </w:r>
          </w:p>
          <w:p w14:paraId="6E41DFF8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Dwudrożny system nagłośnieniowy o mocy minimum 2 x 7W</w:t>
            </w:r>
          </w:p>
          <w:p w14:paraId="703A26B3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Minimalna ilość złącz: Aux Out (L/L+R, R), dwa wyjścia słuchawkowe, port USB-to-host, Sustain, Pedal Unit</w:t>
            </w:r>
          </w:p>
          <w:p w14:paraId="01EB99BE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Wbudowany interfejs audio, z możliwością bezpośredniego nagrywania dźwięku w komputerze</w:t>
            </w:r>
          </w:p>
          <w:p w14:paraId="4675B31D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Minimum 20 podkładów rytmicznych z możliwością regulacji głośności i tempa</w:t>
            </w:r>
          </w:p>
          <w:p w14:paraId="2C653602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Efekty: reverb, chorus, damper resonance, sound boost</w:t>
            </w:r>
          </w:p>
          <w:p w14:paraId="41D5A65F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Minimum 50 wgranych utworów z możliwością odtwarzania w całości, bądź wybierając jedynie partię lewej lub prawej ręki</w:t>
            </w:r>
          </w:p>
          <w:p w14:paraId="3C5C5477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Współpraca z dedykowaną aplikacją na systemy iOS</w:t>
            </w:r>
          </w:p>
          <w:p w14:paraId="3D213DC9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Wbudowany metronom oraz rejestrator midi</w:t>
            </w:r>
          </w:p>
          <w:p w14:paraId="3F4C18B8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Waga pianina: maksymalnie 12kg</w:t>
            </w:r>
          </w:p>
          <w:p w14:paraId="655D165F" w14:textId="77777777" w:rsidR="00E25552" w:rsidRPr="00E25552" w:rsidRDefault="00E25552" w:rsidP="00E25552">
            <w:pPr>
              <w:spacing w:after="0" w:line="240" w:lineRule="auto"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• W zestawie powinno się znajdować:</w:t>
            </w:r>
          </w:p>
          <w:p w14:paraId="3F3017F3" w14:textId="7B5E29C9" w:rsidR="00E25552" w:rsidRPr="00E25552" w:rsidRDefault="00E25552" w:rsidP="00E2555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Pokrowiec umożl</w:t>
            </w:r>
            <w:r>
              <w:rPr>
                <w:sz w:val="20"/>
                <w:szCs w:val="20"/>
              </w:rPr>
              <w:t>iwiający bezpieczne transportowanie</w:t>
            </w:r>
          </w:p>
          <w:p w14:paraId="33138C29" w14:textId="3CC7C630" w:rsidR="00E25552" w:rsidRPr="00E25552" w:rsidRDefault="00E25552" w:rsidP="00E2555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 xml:space="preserve">Stabilny </w:t>
            </w:r>
            <w:r>
              <w:rPr>
                <w:sz w:val="20"/>
                <w:szCs w:val="20"/>
              </w:rPr>
              <w:t xml:space="preserve">składany nożycowy </w:t>
            </w:r>
            <w:r w:rsidRPr="00E25552">
              <w:rPr>
                <w:sz w:val="20"/>
                <w:szCs w:val="20"/>
              </w:rPr>
              <w:t>statyw pod pianino</w:t>
            </w:r>
          </w:p>
          <w:p w14:paraId="0FF4D44B" w14:textId="6C39C501" w:rsidR="00E25552" w:rsidRPr="00E25552" w:rsidRDefault="00E25552" w:rsidP="00E2555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Kable umożliwiające podpięcie pianina pod system nagłośnieniowy (2x jack-jack</w:t>
            </w:r>
            <w:r>
              <w:rPr>
                <w:sz w:val="20"/>
                <w:szCs w:val="20"/>
              </w:rPr>
              <w:t xml:space="preserve"> długość 5m</w:t>
            </w:r>
            <w:r w:rsidRPr="00E25552">
              <w:rPr>
                <w:sz w:val="20"/>
                <w:szCs w:val="20"/>
              </w:rPr>
              <w:t>)</w:t>
            </w:r>
          </w:p>
          <w:p w14:paraId="3E80FB17" w14:textId="77777777" w:rsidR="00E25552" w:rsidRPr="00E25552" w:rsidRDefault="00E25552" w:rsidP="00E2555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Kontroler nożny zachowujący się dokładnie i naturalnie jak pedał sustain w akustycznym fortepianie</w:t>
            </w:r>
          </w:p>
          <w:p w14:paraId="752D83E2" w14:textId="6E5FAD66" w:rsidR="00E25552" w:rsidRPr="00E25552" w:rsidRDefault="00E25552" w:rsidP="00E25552">
            <w:pPr>
              <w:pStyle w:val="Akapitzlist"/>
              <w:numPr>
                <w:ilvl w:val="0"/>
                <w:numId w:val="36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komplety słuchawek:</w:t>
            </w:r>
          </w:p>
          <w:p w14:paraId="6E296FD5" w14:textId="77777777" w:rsidR="00E25552" w:rsidRPr="00E25552" w:rsidRDefault="00E25552" w:rsidP="00E2555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typu nausznego</w:t>
            </w:r>
          </w:p>
          <w:p w14:paraId="46B42C99" w14:textId="77777777" w:rsidR="00E25552" w:rsidRPr="00E25552" w:rsidRDefault="00E25552" w:rsidP="00E2555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budowa zamknięta</w:t>
            </w:r>
          </w:p>
          <w:p w14:paraId="091FCAEB" w14:textId="77777777" w:rsidR="00E25552" w:rsidRPr="00E25552" w:rsidRDefault="00E25552" w:rsidP="00E2555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pasmo przenoszenia minimum 15-22000Hz</w:t>
            </w:r>
          </w:p>
          <w:p w14:paraId="6CCFBF90" w14:textId="5C4A520B" w:rsidR="005D086E" w:rsidRPr="00E25552" w:rsidRDefault="00E25552" w:rsidP="00E25552">
            <w:pPr>
              <w:pStyle w:val="Akapitzlist"/>
              <w:numPr>
                <w:ilvl w:val="1"/>
                <w:numId w:val="36"/>
              </w:numPr>
              <w:spacing w:after="0" w:line="240" w:lineRule="auto"/>
              <w:contextualSpacing/>
              <w:rPr>
                <w:sz w:val="20"/>
                <w:szCs w:val="20"/>
              </w:rPr>
            </w:pPr>
            <w:r w:rsidRPr="00E25552">
              <w:rPr>
                <w:sz w:val="20"/>
                <w:szCs w:val="20"/>
              </w:rPr>
              <w:t>impedancja minimum 32 Ohm</w:t>
            </w:r>
          </w:p>
        </w:tc>
      </w:tr>
    </w:tbl>
    <w:p w14:paraId="776DFB46" w14:textId="77777777" w:rsidR="00AE7509" w:rsidRDefault="00AE7509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59091CAD" w14:textId="0487072D" w:rsidR="00A77585" w:rsidRDefault="00A77585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4B2AF687" w14:textId="41AFE7F0" w:rsidR="00046601" w:rsidRDefault="00046601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1461BCC7" w14:textId="1A1ED3FF" w:rsidR="00046601" w:rsidRDefault="00046601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2BB794EF" w14:textId="13C46301" w:rsidR="00A33433" w:rsidRDefault="00A33433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7016E7EA" w14:textId="77777777" w:rsidR="00A33433" w:rsidRDefault="00A33433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754CE700" w14:textId="77777777" w:rsidR="00046601" w:rsidRDefault="00046601" w:rsidP="00C86BCA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6DBD80FA" w14:textId="77777777" w:rsidR="006D026E" w:rsidRPr="00C86BCA" w:rsidRDefault="006D026E" w:rsidP="006D026E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lastRenderedPageBreak/>
        <w:t>Odbiornik mikrofonowy – 1 szt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6D026E" w:rsidRPr="000A23AC" w14:paraId="578F452B" w14:textId="77777777" w:rsidTr="005637A8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1A09EFAF" w14:textId="77777777" w:rsidR="006D026E" w:rsidRPr="00B5111E" w:rsidRDefault="006D026E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0A3CBF9B" w14:textId="77777777" w:rsidR="006D026E" w:rsidRPr="00B5111E" w:rsidRDefault="006D026E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6D026E" w:rsidRPr="00363C36" w14:paraId="525442A3" w14:textId="77777777" w:rsidTr="005637A8">
        <w:trPr>
          <w:trHeight w:val="284"/>
        </w:trPr>
        <w:tc>
          <w:tcPr>
            <w:tcW w:w="5000" w:type="pct"/>
            <w:gridSpan w:val="2"/>
            <w:vAlign w:val="center"/>
          </w:tcPr>
          <w:p w14:paraId="2E5D74BD" w14:textId="77777777" w:rsidR="006D026E" w:rsidRPr="00363C36" w:rsidRDefault="006D026E" w:rsidP="005637A8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Odbiornik mikrofonowy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1 szt.</w:t>
            </w:r>
          </w:p>
        </w:tc>
      </w:tr>
      <w:tr w:rsidR="006D026E" w:rsidRPr="000A23AC" w14:paraId="65A221D0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058D481A" w14:textId="77777777" w:rsidR="006D026E" w:rsidRPr="00197CCA" w:rsidRDefault="006D026E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 w:rsidRPr="00197CCA"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O</w:t>
            </w: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pis urządzenia</w:t>
            </w:r>
          </w:p>
        </w:tc>
        <w:tc>
          <w:tcPr>
            <w:tcW w:w="3798" w:type="pct"/>
            <w:vAlign w:val="center"/>
          </w:tcPr>
          <w:p w14:paraId="1813BB9B" w14:textId="77777777" w:rsidR="006D026E" w:rsidRDefault="006D026E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  <w:t>Podwójny analogowy odbiornik bezprzewodowy kompatybilny z posiadanymi mikrofonami doręcznymi SHURE SM58 serii BLX2H8E pracujący w częstotliwośći 518-542MHz. Odbiornik musi obsługiwać dwa mikrofony doręczne jednocześnie.</w:t>
            </w:r>
          </w:p>
          <w:p w14:paraId="4810D897" w14:textId="77777777" w:rsidR="006D026E" w:rsidRPr="0009680A" w:rsidRDefault="006D026E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Czułość odbiornika nie gorsza niż -105 dBm przy 12 dB SINAD</w:t>
            </w:r>
          </w:p>
          <w:p w14:paraId="4951E3EF" w14:textId="77777777" w:rsidR="006D026E" w:rsidRPr="0039377E" w:rsidRDefault="006D026E" w:rsidP="005637A8">
            <w:pPr>
              <w:spacing w:after="60" w:line="240" w:lineRule="auto"/>
              <w:rPr>
                <w:rFonts w:asciiTheme="minorHAnsi" w:hAnsiTheme="minorHAnsi" w:cs="Arial"/>
                <w:bCs/>
                <w:color w:val="3B3838" w:themeColor="background2" w:themeShade="40"/>
                <w:sz w:val="20"/>
                <w:szCs w:val="20"/>
              </w:rPr>
            </w:pP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Wyjścia: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minimum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 2x XLR o impedancji 200 Ohm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, minimum 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 xml:space="preserve">2x Jack  (6,35 mm) o </w:t>
            </w:r>
            <w:r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 i</w:t>
            </w:r>
            <w:r w:rsidRPr="0009680A">
              <w:rPr>
                <w:rFonts w:asciiTheme="minorHAnsi" w:hAnsiTheme="minorHAnsi" w:cs="Arial"/>
                <w:bCs/>
                <w:color w:val="595959" w:themeColor="text1" w:themeTint="A6"/>
                <w:sz w:val="20"/>
                <w:szCs w:val="20"/>
              </w:rPr>
              <w:t>mpedancji 50 Ohm</w:t>
            </w:r>
          </w:p>
        </w:tc>
      </w:tr>
    </w:tbl>
    <w:p w14:paraId="123FE8CF" w14:textId="6F6F720B" w:rsidR="00230DA4" w:rsidRDefault="00230DA4" w:rsidP="00F42A62">
      <w:pPr>
        <w:spacing w:before="360" w:after="120" w:line="240" w:lineRule="auto"/>
        <w:rPr>
          <w:rFonts w:asciiTheme="minorHAnsi" w:hAnsiTheme="minorHAnsi" w:cstheme="minorHAnsi"/>
        </w:rPr>
      </w:pPr>
    </w:p>
    <w:p w14:paraId="5BE7B94E" w14:textId="6D4276C9" w:rsidR="00230DA4" w:rsidRPr="00C86BCA" w:rsidRDefault="00230DA4" w:rsidP="00230DA4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W</w:t>
      </w:r>
      <w:r w:rsidR="00315C52">
        <w:rPr>
          <w:rFonts w:asciiTheme="minorHAnsi" w:hAnsiTheme="minorHAnsi"/>
          <w:b/>
          <w:sz w:val="24"/>
        </w:rPr>
        <w:t>alizki transportowe</w:t>
      </w:r>
      <w:r>
        <w:rPr>
          <w:rFonts w:asciiTheme="minorHAnsi" w:hAnsiTheme="minorHAnsi"/>
          <w:b/>
          <w:sz w:val="24"/>
        </w:rPr>
        <w:t xml:space="preserve"> na kable i części nagłośnienia - </w:t>
      </w:r>
      <w:r w:rsidR="00315C52">
        <w:rPr>
          <w:rFonts w:asciiTheme="minorHAnsi" w:hAnsiTheme="minorHAnsi"/>
          <w:b/>
          <w:sz w:val="24"/>
        </w:rPr>
        <w:t>3</w:t>
      </w:r>
      <w:r>
        <w:rPr>
          <w:rFonts w:asciiTheme="minorHAnsi" w:hAnsiTheme="minorHAnsi"/>
          <w:b/>
          <w:sz w:val="24"/>
        </w:rPr>
        <w:t xml:space="preserve"> szt.</w:t>
      </w:r>
    </w:p>
    <w:tbl>
      <w:tblPr>
        <w:tblW w:w="4968" w:type="pct"/>
        <w:tblInd w:w="71" w:type="dxa"/>
        <w:tblBorders>
          <w:top w:val="single" w:sz="12" w:space="0" w:color="A6A6A6" w:themeColor="background1" w:themeShade="A6"/>
          <w:left w:val="single" w:sz="12" w:space="0" w:color="A6A6A6" w:themeColor="background1" w:themeShade="A6"/>
          <w:bottom w:val="single" w:sz="12" w:space="0" w:color="A6A6A6" w:themeColor="background1" w:themeShade="A6"/>
          <w:right w:val="single" w:sz="12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6"/>
        <w:gridCol w:w="7381"/>
      </w:tblGrid>
      <w:tr w:rsidR="00230DA4" w:rsidRPr="000A23AC" w14:paraId="1F5D4321" w14:textId="77777777" w:rsidTr="005637A8">
        <w:trPr>
          <w:trHeight w:val="284"/>
        </w:trPr>
        <w:tc>
          <w:tcPr>
            <w:tcW w:w="1202" w:type="pct"/>
            <w:shd w:val="clear" w:color="auto" w:fill="A6A6A6" w:themeFill="background1" w:themeFillShade="A6"/>
          </w:tcPr>
          <w:p w14:paraId="63BCBBCD" w14:textId="77777777" w:rsidR="00230DA4" w:rsidRPr="00B5111E" w:rsidRDefault="00230DA4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Nazwa komponentu</w:t>
            </w:r>
          </w:p>
        </w:tc>
        <w:tc>
          <w:tcPr>
            <w:tcW w:w="3798" w:type="pct"/>
            <w:shd w:val="clear" w:color="auto" w:fill="A6A6A6" w:themeFill="background1" w:themeFillShade="A6"/>
          </w:tcPr>
          <w:p w14:paraId="5A7D98D6" w14:textId="77777777" w:rsidR="00230DA4" w:rsidRPr="00B5111E" w:rsidRDefault="00230DA4" w:rsidP="005637A8">
            <w:pPr>
              <w:spacing w:after="60" w:line="240" w:lineRule="auto"/>
              <w:jc w:val="center"/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</w:pPr>
            <w:r w:rsidRPr="00B5111E">
              <w:rPr>
                <w:rFonts w:asciiTheme="minorHAnsi" w:hAnsiTheme="minorHAnsi"/>
                <w:b/>
                <w:color w:val="FFFFFF" w:themeColor="background1"/>
                <w:sz w:val="20"/>
                <w:szCs w:val="20"/>
              </w:rPr>
              <w:t>Wymagane minimalne parametry techniczne</w:t>
            </w:r>
          </w:p>
        </w:tc>
      </w:tr>
      <w:tr w:rsidR="00230DA4" w:rsidRPr="00363C36" w14:paraId="0831A1D6" w14:textId="77777777" w:rsidTr="005637A8">
        <w:trPr>
          <w:trHeight w:val="284"/>
        </w:trPr>
        <w:tc>
          <w:tcPr>
            <w:tcW w:w="5000" w:type="pct"/>
            <w:gridSpan w:val="2"/>
            <w:vAlign w:val="center"/>
          </w:tcPr>
          <w:p w14:paraId="57E5065A" w14:textId="12C826B7" w:rsidR="00230DA4" w:rsidRPr="00363C36" w:rsidRDefault="00230DA4" w:rsidP="005637A8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Walizka transportowa jezdna 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– 1 szt.</w:t>
            </w:r>
          </w:p>
        </w:tc>
      </w:tr>
      <w:tr w:rsidR="00230DA4" w:rsidRPr="000A23AC" w14:paraId="177F3ADD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731A3ADF" w14:textId="77777777" w:rsidR="00230DA4" w:rsidRPr="00197CCA" w:rsidRDefault="00230DA4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Specyfikacja</w:t>
            </w:r>
          </w:p>
        </w:tc>
        <w:tc>
          <w:tcPr>
            <w:tcW w:w="3798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9"/>
              <w:gridCol w:w="3671"/>
            </w:tblGrid>
            <w:tr w:rsidR="00230DA4" w:rsidRPr="00230DA4" w14:paraId="0E114BA1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20047D2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Wymiary zewnętrzne D x S x 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FD01DBB" w14:textId="22995CF2" w:rsidR="00230DA4" w:rsidRPr="00230DA4" w:rsidRDefault="00315C52" w:rsidP="00315C5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min(</w:t>
                  </w:r>
                  <w:r w:rsidR="00230DA4"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60 x 40 x 33,3 cm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) max(70</w:t>
                  </w: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 x 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50</w:t>
                  </w: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 x 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40</w:t>
                  </w: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 cm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  <w:tr w:rsidR="00230DA4" w:rsidRPr="00230DA4" w14:paraId="569B1897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88F17E9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Wymiary wewnętrzne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49516DE" w14:textId="7195C2EA" w:rsidR="00230DA4" w:rsidRPr="00230DA4" w:rsidRDefault="00315C52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min. </w:t>
                  </w:r>
                  <w:r w:rsidR="00230DA4"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51,6 x 31,6 x 28,4 cm</w:t>
                  </w:r>
                </w:p>
              </w:tc>
            </w:tr>
            <w:tr w:rsidR="00230DA4" w:rsidRPr="00230DA4" w14:paraId="60FD277F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70B3FCF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Wykonanie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9BB1B5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z 2 kółkami i uchwytem teleskopowym</w:t>
                  </w:r>
                </w:p>
              </w:tc>
            </w:tr>
            <w:tr w:rsidR="00F63211" w:rsidRPr="00230DA4" w14:paraId="10D85893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6AE11C8F" w14:textId="078F1F04" w:rsidR="00F63211" w:rsidRPr="00230DA4" w:rsidRDefault="00F63211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Wysokość składowania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9118997" w14:textId="1FE62DC9" w:rsidR="00F63211" w:rsidRPr="00230DA4" w:rsidRDefault="00F63211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min </w:t>
                  </w: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33 cm</w:t>
                  </w:r>
                </w:p>
              </w:tc>
            </w:tr>
            <w:tr w:rsidR="00F63211" w:rsidRPr="00230DA4" w14:paraId="3AD78D65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6CAB666" w14:textId="655EBB31" w:rsidR="00F63211" w:rsidRPr="00230DA4" w:rsidRDefault="00F63211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Ciężar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9C44D55" w14:textId="7F6D0B83" w:rsidR="00F63211" w:rsidRPr="00230DA4" w:rsidRDefault="00F63211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max 6</w:t>
                  </w: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 kg</w:t>
                  </w:r>
                </w:p>
              </w:tc>
            </w:tr>
            <w:tr w:rsidR="00F63211" w:rsidRPr="00230DA4" w14:paraId="13151410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A583B85" w14:textId="0E6F371A" w:rsidR="00F63211" w:rsidRPr="00230DA4" w:rsidRDefault="00F63211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Pojemność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5F069BC" w14:textId="633B594E" w:rsidR="00F63211" w:rsidRPr="00230DA4" w:rsidRDefault="00F63211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min. </w:t>
                  </w: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50 litrów</w:t>
                  </w:r>
                </w:p>
              </w:tc>
            </w:tr>
          </w:tbl>
          <w:p w14:paraId="7D547D9E" w14:textId="77777777" w:rsidR="00230DA4" w:rsidRPr="00230DA4" w:rsidRDefault="00230DA4" w:rsidP="00230DA4">
            <w:pPr>
              <w:spacing w:after="0" w:line="240" w:lineRule="auto"/>
              <w:rPr>
                <w:rFonts w:asciiTheme="minorHAnsi" w:eastAsia="Times New Roman" w:hAnsiTheme="minorHAnsi" w:cstheme="minorHAnsi"/>
                <w:vanish/>
                <w:sz w:val="20"/>
                <w:szCs w:val="20"/>
                <w:lang w:eastAsia="pl-PL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3"/>
              <w:gridCol w:w="3945"/>
            </w:tblGrid>
            <w:tr w:rsidR="00230DA4" w:rsidRPr="00230DA4" w14:paraId="3EE9C1B9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D64194D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Zamek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2B5F09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Bez zamka</w:t>
                  </w:r>
                </w:p>
              </w:tc>
            </w:tr>
            <w:tr w:rsidR="00230DA4" w:rsidRPr="00230DA4" w14:paraId="6BD90D5B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8B9ADF3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Liczba uchwytów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65311A6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3 uchwyty</w:t>
                  </w:r>
                </w:p>
              </w:tc>
            </w:tr>
            <w:tr w:rsidR="00230DA4" w:rsidRPr="00230DA4" w14:paraId="25CEB880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0E2463C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Wersja uchwytów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03AD2E1D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1 uchwyt na boku, 2 uchwyty na przodzie</w:t>
                  </w:r>
                </w:p>
              </w:tc>
            </w:tr>
            <w:tr w:rsidR="00230DA4" w:rsidRPr="00230DA4" w14:paraId="1CBA2188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688BAB0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Wyposażenie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66E9E42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bez wyposażenia</w:t>
                  </w:r>
                </w:p>
              </w:tc>
            </w:tr>
            <w:tr w:rsidR="00230DA4" w:rsidRPr="00230DA4" w14:paraId="3599DD72" w14:textId="77777777" w:rsidTr="00230DA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BA52E95" w14:textId="77777777" w:rsidR="00230DA4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230DA4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Materiał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AF8CB3D" w14:textId="4A9D2663" w:rsidR="00C02B1B" w:rsidRPr="00230DA4" w:rsidRDefault="00230DA4" w:rsidP="00230DA4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wytrzymałe tworzywo sztuczne PP</w:t>
                  </w:r>
                  <w:r w:rsid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, kolor czarny</w:t>
                  </w:r>
                </w:p>
              </w:tc>
            </w:tr>
          </w:tbl>
          <w:p w14:paraId="2503A289" w14:textId="7DBFE596" w:rsidR="00230DA4" w:rsidRPr="00230DA4" w:rsidRDefault="00230DA4" w:rsidP="00230DA4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  <w:tr w:rsidR="00C02B1B" w:rsidRPr="00363C36" w14:paraId="2D928A01" w14:textId="77777777" w:rsidTr="005637A8">
        <w:trPr>
          <w:trHeight w:val="284"/>
        </w:trPr>
        <w:tc>
          <w:tcPr>
            <w:tcW w:w="5000" w:type="pct"/>
            <w:gridSpan w:val="2"/>
            <w:vAlign w:val="center"/>
          </w:tcPr>
          <w:p w14:paraId="012618D0" w14:textId="0341995A" w:rsidR="00C02B1B" w:rsidRPr="00363C36" w:rsidRDefault="00C02B1B" w:rsidP="00C02B1B">
            <w:pPr>
              <w:spacing w:after="60" w:line="240" w:lineRule="auto"/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>Walizka transportowa noszona</w:t>
            </w:r>
            <w:r w:rsidR="009C23E5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– 2</w:t>
            </w:r>
            <w:r w:rsidRPr="00363C36">
              <w:rPr>
                <w:rFonts w:asciiTheme="minorHAnsi" w:hAnsiTheme="minorHAnsi" w:cs="Arial"/>
                <w:b/>
                <w:i/>
                <w:iCs/>
                <w:sz w:val="20"/>
                <w:szCs w:val="20"/>
              </w:rPr>
              <w:t xml:space="preserve"> szt.</w:t>
            </w:r>
          </w:p>
        </w:tc>
      </w:tr>
      <w:tr w:rsidR="00C02B1B" w:rsidRPr="00230DA4" w14:paraId="6C6DDFA9" w14:textId="77777777" w:rsidTr="005637A8">
        <w:trPr>
          <w:trHeight w:val="284"/>
        </w:trPr>
        <w:tc>
          <w:tcPr>
            <w:tcW w:w="1202" w:type="pct"/>
            <w:vAlign w:val="center"/>
          </w:tcPr>
          <w:p w14:paraId="06B99D6A" w14:textId="77777777" w:rsidR="00C02B1B" w:rsidRPr="00197CCA" w:rsidRDefault="00C02B1B" w:rsidP="005637A8">
            <w:pPr>
              <w:spacing w:before="120" w:line="240" w:lineRule="auto"/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</w:pPr>
            <w:r>
              <w:rPr>
                <w:rFonts w:asciiTheme="minorHAnsi" w:hAnsiTheme="minorHAnsi" w:cs="Arial"/>
                <w:b/>
                <w:bCs/>
                <w:smallCaps/>
                <w:color w:val="595959" w:themeColor="text1" w:themeTint="A6"/>
                <w:sz w:val="20"/>
                <w:szCs w:val="20"/>
              </w:rPr>
              <w:t>Specyfikacja</w:t>
            </w:r>
          </w:p>
        </w:tc>
        <w:tc>
          <w:tcPr>
            <w:tcW w:w="3798" w:type="pct"/>
            <w:vAlign w:val="center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89"/>
              <w:gridCol w:w="4078"/>
            </w:tblGrid>
            <w:tr w:rsidR="00C02B1B" w:rsidRPr="00C02B1B" w14:paraId="664DB537" w14:textId="77777777" w:rsidTr="00315C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9AC610D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Wymiary zewnętrzne D x S x W</w:t>
                  </w:r>
                </w:p>
              </w:tc>
              <w:tc>
                <w:tcPr>
                  <w:tcW w:w="4033" w:type="dxa"/>
                  <w:vAlign w:val="center"/>
                  <w:hideMark/>
                </w:tcPr>
                <w:p w14:paraId="0513DE8F" w14:textId="6F3C0613" w:rsidR="00C02B1B" w:rsidRPr="00C02B1B" w:rsidRDefault="00315C52" w:rsidP="00F63211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min(</w:t>
                  </w:r>
                  <w:r w:rsidR="00C02B1B"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60 x 40 x 22,3 cm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)-max.(70 x 50</w:t>
                  </w: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 x 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30</w:t>
                  </w: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cm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  <w:tr w:rsidR="00C02B1B" w:rsidRPr="00C02B1B" w14:paraId="72E62774" w14:textId="77777777" w:rsidTr="00315C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E2DF1B2" w14:textId="5B1CFA73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Wymiary wewnętrzne</w:t>
                  </w:r>
                </w:p>
              </w:tc>
              <w:tc>
                <w:tcPr>
                  <w:tcW w:w="4033" w:type="dxa"/>
                  <w:vAlign w:val="center"/>
                  <w:hideMark/>
                </w:tcPr>
                <w:p w14:paraId="539E1706" w14:textId="0DEFB8B5" w:rsidR="00C02B1B" w:rsidRPr="00C02B1B" w:rsidRDefault="00315C52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min (</w:t>
                  </w:r>
                  <w:r w:rsidR="00C02B1B"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52,4 x 32,4 x 20,4 cm</w:t>
                  </w: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)</w:t>
                  </w:r>
                </w:p>
              </w:tc>
            </w:tr>
            <w:tr w:rsidR="00F63211" w:rsidRPr="00C02B1B" w14:paraId="7E62AC5B" w14:textId="77777777" w:rsidTr="00315C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2848B06" w14:textId="168052BB" w:rsidR="00F63211" w:rsidRPr="00C02B1B" w:rsidRDefault="00F63211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Wysokość składowania</w:t>
                  </w:r>
                </w:p>
              </w:tc>
              <w:tc>
                <w:tcPr>
                  <w:tcW w:w="4033" w:type="dxa"/>
                  <w:vAlign w:val="center"/>
                  <w:hideMark/>
                </w:tcPr>
                <w:p w14:paraId="31D61EA7" w14:textId="19C4E387" w:rsidR="00F63211" w:rsidRPr="00C02B1B" w:rsidRDefault="00F63211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min. </w:t>
                  </w: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22 cm</w:t>
                  </w:r>
                </w:p>
              </w:tc>
            </w:tr>
            <w:tr w:rsidR="00F63211" w:rsidRPr="00C02B1B" w14:paraId="6DBE51CE" w14:textId="77777777" w:rsidTr="00315C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2A7B1F0A" w14:textId="4D19F6AE" w:rsidR="00F63211" w:rsidRPr="00C02B1B" w:rsidRDefault="00F63211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Ciężar</w:t>
                  </w:r>
                </w:p>
              </w:tc>
              <w:tc>
                <w:tcPr>
                  <w:tcW w:w="4033" w:type="dxa"/>
                  <w:vAlign w:val="center"/>
                  <w:hideMark/>
                </w:tcPr>
                <w:p w14:paraId="50627F66" w14:textId="7BBD5646" w:rsidR="00F63211" w:rsidRPr="00C02B1B" w:rsidRDefault="00F63211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max 4</w:t>
                  </w: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 kg</w:t>
                  </w:r>
                </w:p>
              </w:tc>
            </w:tr>
            <w:tr w:rsidR="00F63211" w:rsidRPr="00C02B1B" w14:paraId="05A73130" w14:textId="77777777" w:rsidTr="00315C5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39553F4D" w14:textId="077F1D54" w:rsidR="00F63211" w:rsidRPr="00C02B1B" w:rsidRDefault="00F63211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Pojemność</w:t>
                  </w:r>
                </w:p>
              </w:tc>
              <w:tc>
                <w:tcPr>
                  <w:tcW w:w="4033" w:type="dxa"/>
                  <w:vAlign w:val="center"/>
                  <w:hideMark/>
                </w:tcPr>
                <w:p w14:paraId="166A435E" w14:textId="13AE3D98" w:rsidR="00F63211" w:rsidRPr="00C02B1B" w:rsidRDefault="00F63211" w:rsidP="00315C52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 xml:space="preserve">min. </w:t>
                  </w: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36 litrów</w:t>
                  </w:r>
                </w:p>
              </w:tc>
            </w:tr>
          </w:tbl>
          <w:p w14:paraId="18C5FD9D" w14:textId="77777777" w:rsidR="00C02B1B" w:rsidRPr="00C02B1B" w:rsidRDefault="00C02B1B" w:rsidP="00C02B1B">
            <w:pPr>
              <w:spacing w:after="0" w:line="240" w:lineRule="auto"/>
              <w:rPr>
                <w:rFonts w:asciiTheme="minorHAnsi" w:eastAsia="Times New Roman" w:hAnsiTheme="minorHAnsi" w:cstheme="minorHAnsi"/>
                <w:vanish/>
                <w:sz w:val="20"/>
                <w:szCs w:val="20"/>
                <w:lang w:eastAsia="pl-PL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33"/>
              <w:gridCol w:w="2863"/>
            </w:tblGrid>
            <w:tr w:rsidR="00C02B1B" w:rsidRPr="00C02B1B" w14:paraId="2D813147" w14:textId="77777777" w:rsidTr="00C02B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7E9F3F3B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Zamek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E49BA69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Bez zamka</w:t>
                  </w:r>
                </w:p>
              </w:tc>
            </w:tr>
            <w:tr w:rsidR="00C02B1B" w:rsidRPr="00C02B1B" w14:paraId="7E9ABCA9" w14:textId="77777777" w:rsidTr="00C02B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504C302E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Liczba uchwytów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5E1482E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1 uchwyt</w:t>
                  </w:r>
                </w:p>
              </w:tc>
            </w:tr>
            <w:tr w:rsidR="00C02B1B" w:rsidRPr="00C02B1B" w14:paraId="41E8A2E1" w14:textId="77777777" w:rsidTr="00C02B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144A931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Wersja uchwytów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121B71C7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1 uchwyt na boku</w:t>
                  </w:r>
                </w:p>
              </w:tc>
            </w:tr>
            <w:tr w:rsidR="00C02B1B" w:rsidRPr="00C02B1B" w14:paraId="4BD85D0B" w14:textId="77777777" w:rsidTr="00C02B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14BD6570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Wyposażenie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0E9290B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bez wyposażenia</w:t>
                  </w:r>
                </w:p>
              </w:tc>
            </w:tr>
            <w:tr w:rsidR="00C02B1B" w:rsidRPr="00C02B1B" w14:paraId="2D8FCEB2" w14:textId="77777777" w:rsidTr="00C02B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467644DD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Materiał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423CB245" w14:textId="4564AFE8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wytrzymałe tworzywo sztuczne PP</w:t>
                  </w:r>
                </w:p>
              </w:tc>
            </w:tr>
            <w:tr w:rsidR="00C02B1B" w:rsidRPr="00C02B1B" w14:paraId="50A2B115" w14:textId="77777777" w:rsidTr="00C02B1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14:paraId="00F93D0A" w14:textId="77777777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 w:rsidRPr="00C02B1B"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Kolor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14:paraId="74A748D9" w14:textId="63ABC4AB" w:rsidR="00C02B1B" w:rsidRPr="00C02B1B" w:rsidRDefault="00C02B1B" w:rsidP="00C02B1B">
                  <w:pPr>
                    <w:spacing w:after="0" w:line="240" w:lineRule="auto"/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</w:pPr>
                  <w:r>
                    <w:rPr>
                      <w:rFonts w:asciiTheme="minorHAnsi" w:eastAsia="Times New Roman" w:hAnsiTheme="minorHAnsi" w:cstheme="minorHAnsi"/>
                      <w:sz w:val="20"/>
                      <w:szCs w:val="20"/>
                      <w:lang w:eastAsia="pl-PL"/>
                    </w:rPr>
                    <w:t>czarny</w:t>
                  </w:r>
                </w:p>
              </w:tc>
            </w:tr>
          </w:tbl>
          <w:p w14:paraId="72C4368E" w14:textId="77777777" w:rsidR="00C02B1B" w:rsidRPr="00230DA4" w:rsidRDefault="00C02B1B" w:rsidP="005637A8">
            <w:pPr>
              <w:spacing w:after="0" w:line="240" w:lineRule="auto"/>
              <w:contextualSpacing/>
              <w:rPr>
                <w:sz w:val="20"/>
                <w:szCs w:val="20"/>
              </w:rPr>
            </w:pPr>
          </w:p>
        </w:tc>
      </w:tr>
    </w:tbl>
    <w:p w14:paraId="0701E2A4" w14:textId="77777777" w:rsidR="00230DA4" w:rsidRDefault="00230DA4" w:rsidP="00230DA4">
      <w:pPr>
        <w:spacing w:before="360" w:after="240" w:line="240" w:lineRule="auto"/>
        <w:contextualSpacing/>
        <w:rPr>
          <w:rFonts w:asciiTheme="minorHAnsi" w:hAnsiTheme="minorHAnsi"/>
          <w:b/>
          <w:sz w:val="24"/>
        </w:rPr>
      </w:pPr>
    </w:p>
    <w:p w14:paraId="610364CE" w14:textId="0ABFEC24" w:rsidR="00804BA1" w:rsidRDefault="00804BA1" w:rsidP="00F42A62">
      <w:pPr>
        <w:spacing w:before="360" w:after="120" w:line="240" w:lineRule="auto"/>
        <w:rPr>
          <w:rFonts w:asciiTheme="minorHAnsi" w:hAnsiTheme="minorHAnsi" w:cstheme="minorHAnsi"/>
        </w:rPr>
      </w:pPr>
    </w:p>
    <w:p w14:paraId="6E8C1C6C" w14:textId="77777777" w:rsidR="00A37CDE" w:rsidRPr="00F42A62" w:rsidRDefault="00A37CDE" w:rsidP="00F42A62">
      <w:pPr>
        <w:spacing w:before="360" w:after="120" w:line="240" w:lineRule="auto"/>
        <w:rPr>
          <w:rFonts w:asciiTheme="minorHAnsi" w:hAnsiTheme="minorHAnsi" w:cstheme="minorHAnsi"/>
        </w:rPr>
      </w:pPr>
    </w:p>
    <w:sectPr w:rsidR="00A37CDE" w:rsidRPr="00F42A62" w:rsidSect="00285EF3">
      <w:footerReference w:type="default" r:id="rId11"/>
      <w:pgSz w:w="11906" w:h="16838" w:code="9"/>
      <w:pgMar w:top="709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0297F7" w14:textId="77777777" w:rsidR="00702C3F" w:rsidRDefault="00702C3F" w:rsidP="00721D01">
      <w:pPr>
        <w:spacing w:after="0" w:line="240" w:lineRule="auto"/>
      </w:pPr>
      <w:r>
        <w:separator/>
      </w:r>
    </w:p>
  </w:endnote>
  <w:endnote w:type="continuationSeparator" w:id="0">
    <w:p w14:paraId="02D4814A" w14:textId="77777777" w:rsidR="00702C3F" w:rsidRDefault="00702C3F" w:rsidP="00721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492525439"/>
      <w:docPartObj>
        <w:docPartGallery w:val="Page Numbers (Bottom of Page)"/>
        <w:docPartUnique/>
      </w:docPartObj>
    </w:sdtPr>
    <w:sdtEndPr/>
    <w:sdtContent>
      <w:p w14:paraId="779C6094" w14:textId="76CFB562" w:rsidR="006B74BE" w:rsidRDefault="006B74B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 w:cstheme="minorBidi"/>
            <w:sz w:val="22"/>
            <w:szCs w:val="21"/>
          </w:rPr>
          <w:fldChar w:fldCharType="separate"/>
        </w:r>
        <w:r w:rsidR="002A1495" w:rsidRPr="002A1495">
          <w:rPr>
            <w:rFonts w:asciiTheme="majorHAnsi" w:eastAsiaTheme="majorEastAsia" w:hAnsiTheme="majorHAnsi" w:cstheme="majorBidi"/>
            <w:noProof/>
            <w:sz w:val="28"/>
            <w:szCs w:val="28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285A606B" w14:textId="77777777" w:rsidR="006B74BE" w:rsidRPr="007B6CBA" w:rsidRDefault="006B74BE" w:rsidP="008050E2">
    <w:pPr>
      <w:pStyle w:val="Stopka"/>
      <w:pBdr>
        <w:top w:val="single" w:sz="6" w:space="1" w:color="FFFFFF" w:themeColor="background1"/>
      </w:pBdr>
      <w:jc w:val="center"/>
      <w:rPr>
        <w:rFonts w:asciiTheme="minorHAnsi" w:hAnsiTheme="minorHAnsi" w:cstheme="minorHAnsi"/>
        <w:color w:val="000000" w:themeColor="text1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5E80EF" w14:textId="77777777" w:rsidR="00702C3F" w:rsidRDefault="00702C3F" w:rsidP="00721D01">
      <w:pPr>
        <w:spacing w:after="0" w:line="240" w:lineRule="auto"/>
      </w:pPr>
      <w:r>
        <w:separator/>
      </w:r>
    </w:p>
  </w:footnote>
  <w:footnote w:type="continuationSeparator" w:id="0">
    <w:p w14:paraId="037DE78F" w14:textId="77777777" w:rsidR="00702C3F" w:rsidRDefault="00702C3F" w:rsidP="00721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7C"/>
    <w:multiLevelType w:val="hybridMultilevel"/>
    <w:tmpl w:val="1B3C2C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618D6"/>
    <w:multiLevelType w:val="hybridMultilevel"/>
    <w:tmpl w:val="F984EB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97D5A"/>
    <w:multiLevelType w:val="hybridMultilevel"/>
    <w:tmpl w:val="4F7487D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A341C"/>
    <w:multiLevelType w:val="multilevel"/>
    <w:tmpl w:val="827A0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D77A9F"/>
    <w:multiLevelType w:val="hybridMultilevel"/>
    <w:tmpl w:val="0890BEAE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5434E"/>
    <w:multiLevelType w:val="multilevel"/>
    <w:tmpl w:val="7C380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FB417A"/>
    <w:multiLevelType w:val="hybridMultilevel"/>
    <w:tmpl w:val="073CF9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A6CD4"/>
    <w:multiLevelType w:val="multilevel"/>
    <w:tmpl w:val="97808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62B2807"/>
    <w:multiLevelType w:val="multilevel"/>
    <w:tmpl w:val="A5ECC1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F572C4"/>
    <w:multiLevelType w:val="hybridMultilevel"/>
    <w:tmpl w:val="26BC4752"/>
    <w:lvl w:ilvl="0" w:tplc="746E0F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18634E"/>
    <w:multiLevelType w:val="hybridMultilevel"/>
    <w:tmpl w:val="E14CBDE8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A55214"/>
    <w:multiLevelType w:val="hybridMultilevel"/>
    <w:tmpl w:val="292AA1B2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0D5D7A"/>
    <w:multiLevelType w:val="hybridMultilevel"/>
    <w:tmpl w:val="D95427B8"/>
    <w:lvl w:ilvl="0" w:tplc="CAC43C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CCC753E"/>
    <w:multiLevelType w:val="hybridMultilevel"/>
    <w:tmpl w:val="2C504F22"/>
    <w:lvl w:ilvl="0" w:tplc="F26466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90E387B"/>
    <w:multiLevelType w:val="hybridMultilevel"/>
    <w:tmpl w:val="5A9EF5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772D1"/>
    <w:multiLevelType w:val="multilevel"/>
    <w:tmpl w:val="38602AF8"/>
    <w:lvl w:ilvl="0">
      <w:start w:val="1"/>
      <w:numFmt w:val="upperRoman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3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B982686"/>
    <w:multiLevelType w:val="hybridMultilevel"/>
    <w:tmpl w:val="1D14E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154202"/>
    <w:multiLevelType w:val="multilevel"/>
    <w:tmpl w:val="0D28F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2D4541"/>
    <w:multiLevelType w:val="multilevel"/>
    <w:tmpl w:val="3BE049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29D7B2F"/>
    <w:multiLevelType w:val="hybridMultilevel"/>
    <w:tmpl w:val="003E921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3377A0A"/>
    <w:multiLevelType w:val="hybridMultilevel"/>
    <w:tmpl w:val="29E22922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FB24F1"/>
    <w:multiLevelType w:val="hybridMultilevel"/>
    <w:tmpl w:val="D5968BC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6A764DD"/>
    <w:multiLevelType w:val="hybridMultilevel"/>
    <w:tmpl w:val="664248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22B87"/>
    <w:multiLevelType w:val="hybridMultilevel"/>
    <w:tmpl w:val="881C0E3C"/>
    <w:lvl w:ilvl="0" w:tplc="F2EA7E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110DD9"/>
    <w:multiLevelType w:val="hybridMultilevel"/>
    <w:tmpl w:val="D2967418"/>
    <w:lvl w:ilvl="0" w:tplc="FD2E8EA0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36B101D"/>
    <w:multiLevelType w:val="hybridMultilevel"/>
    <w:tmpl w:val="A6825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314739"/>
    <w:multiLevelType w:val="hybridMultilevel"/>
    <w:tmpl w:val="3C2E33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470C70"/>
    <w:multiLevelType w:val="hybridMultilevel"/>
    <w:tmpl w:val="96A00434"/>
    <w:lvl w:ilvl="0" w:tplc="D1926AB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F6469"/>
    <w:multiLevelType w:val="multilevel"/>
    <w:tmpl w:val="D736F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706E68"/>
    <w:multiLevelType w:val="hybridMultilevel"/>
    <w:tmpl w:val="C14C07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F3513A"/>
    <w:multiLevelType w:val="hybridMultilevel"/>
    <w:tmpl w:val="EDE04680"/>
    <w:lvl w:ilvl="0" w:tplc="D1926AB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565D6938"/>
    <w:multiLevelType w:val="hybridMultilevel"/>
    <w:tmpl w:val="CB5658D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3A45D0"/>
    <w:multiLevelType w:val="hybridMultilevel"/>
    <w:tmpl w:val="20941A08"/>
    <w:lvl w:ilvl="0" w:tplc="AEA480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273CE5"/>
    <w:multiLevelType w:val="hybridMultilevel"/>
    <w:tmpl w:val="CD468808"/>
    <w:lvl w:ilvl="0" w:tplc="5FB41416">
      <w:numFmt w:val="bullet"/>
      <w:lvlText w:val="·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DB3B7E"/>
    <w:multiLevelType w:val="hybridMultilevel"/>
    <w:tmpl w:val="34760288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3B316EF"/>
    <w:multiLevelType w:val="hybridMultilevel"/>
    <w:tmpl w:val="1B829326"/>
    <w:lvl w:ilvl="0" w:tplc="449EE6B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D94C4C"/>
    <w:multiLevelType w:val="multilevel"/>
    <w:tmpl w:val="259658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2335460"/>
    <w:multiLevelType w:val="hybridMultilevel"/>
    <w:tmpl w:val="714288B4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30732F6"/>
    <w:multiLevelType w:val="hybridMultilevel"/>
    <w:tmpl w:val="9CC80BD0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3387C5D"/>
    <w:multiLevelType w:val="hybridMultilevel"/>
    <w:tmpl w:val="978EA5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B6700B"/>
    <w:multiLevelType w:val="hybridMultilevel"/>
    <w:tmpl w:val="347CF0D6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CAC43C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AA73E9D"/>
    <w:multiLevelType w:val="multilevel"/>
    <w:tmpl w:val="0415001F"/>
    <w:lvl w:ilvl="0">
      <w:start w:val="1"/>
      <w:numFmt w:val="decimal"/>
      <w:lvlText w:val="%1."/>
      <w:lvlJc w:val="left"/>
      <w:pPr>
        <w:ind w:left="2062" w:hanging="360"/>
      </w:pPr>
    </w:lvl>
    <w:lvl w:ilvl="1">
      <w:start w:val="1"/>
      <w:numFmt w:val="decimal"/>
      <w:lvlText w:val="%1.%2."/>
      <w:lvlJc w:val="left"/>
      <w:pPr>
        <w:ind w:left="2494" w:hanging="432"/>
      </w:pPr>
    </w:lvl>
    <w:lvl w:ilvl="2">
      <w:start w:val="1"/>
      <w:numFmt w:val="decimal"/>
      <w:lvlText w:val="%1.%2.%3."/>
      <w:lvlJc w:val="left"/>
      <w:pPr>
        <w:ind w:left="2926" w:hanging="504"/>
      </w:pPr>
    </w:lvl>
    <w:lvl w:ilvl="3">
      <w:start w:val="1"/>
      <w:numFmt w:val="decimal"/>
      <w:lvlText w:val="%1.%2.%3.%4."/>
      <w:lvlJc w:val="left"/>
      <w:pPr>
        <w:ind w:left="3430" w:hanging="648"/>
      </w:pPr>
    </w:lvl>
    <w:lvl w:ilvl="4">
      <w:start w:val="1"/>
      <w:numFmt w:val="decimal"/>
      <w:lvlText w:val="%1.%2.%3.%4.%5."/>
      <w:lvlJc w:val="left"/>
      <w:pPr>
        <w:ind w:left="3934" w:hanging="792"/>
      </w:pPr>
    </w:lvl>
    <w:lvl w:ilvl="5">
      <w:start w:val="1"/>
      <w:numFmt w:val="decimal"/>
      <w:lvlText w:val="%1.%2.%3.%4.%5.%6."/>
      <w:lvlJc w:val="left"/>
      <w:pPr>
        <w:ind w:left="4438" w:hanging="936"/>
      </w:pPr>
    </w:lvl>
    <w:lvl w:ilvl="6">
      <w:start w:val="1"/>
      <w:numFmt w:val="decimal"/>
      <w:lvlText w:val="%1.%2.%3.%4.%5.%6.%7."/>
      <w:lvlJc w:val="left"/>
      <w:pPr>
        <w:ind w:left="4942" w:hanging="1080"/>
      </w:pPr>
    </w:lvl>
    <w:lvl w:ilvl="7">
      <w:start w:val="1"/>
      <w:numFmt w:val="decimal"/>
      <w:lvlText w:val="%1.%2.%3.%4.%5.%6.%7.%8."/>
      <w:lvlJc w:val="left"/>
      <w:pPr>
        <w:ind w:left="5446" w:hanging="1224"/>
      </w:pPr>
    </w:lvl>
    <w:lvl w:ilvl="8">
      <w:start w:val="1"/>
      <w:numFmt w:val="decimal"/>
      <w:lvlText w:val="%1.%2.%3.%4.%5.%6.%7.%8.%9."/>
      <w:lvlJc w:val="left"/>
      <w:pPr>
        <w:ind w:left="6022" w:hanging="1440"/>
      </w:pPr>
    </w:lvl>
  </w:abstractNum>
  <w:num w:numId="1">
    <w:abstractNumId w:val="20"/>
  </w:num>
  <w:num w:numId="2">
    <w:abstractNumId w:val="12"/>
  </w:num>
  <w:num w:numId="3">
    <w:abstractNumId w:val="36"/>
  </w:num>
  <w:num w:numId="4">
    <w:abstractNumId w:val="6"/>
  </w:num>
  <w:num w:numId="5">
    <w:abstractNumId w:val="21"/>
  </w:num>
  <w:num w:numId="6">
    <w:abstractNumId w:val="22"/>
  </w:num>
  <w:num w:numId="7">
    <w:abstractNumId w:val="19"/>
  </w:num>
  <w:num w:numId="8">
    <w:abstractNumId w:val="34"/>
  </w:num>
  <w:num w:numId="9">
    <w:abstractNumId w:val="37"/>
  </w:num>
  <w:num w:numId="10">
    <w:abstractNumId w:val="40"/>
  </w:num>
  <w:num w:numId="11">
    <w:abstractNumId w:val="26"/>
  </w:num>
  <w:num w:numId="12">
    <w:abstractNumId w:val="2"/>
  </w:num>
  <w:num w:numId="13">
    <w:abstractNumId w:val="13"/>
  </w:num>
  <w:num w:numId="14">
    <w:abstractNumId w:val="23"/>
  </w:num>
  <w:num w:numId="15">
    <w:abstractNumId w:val="25"/>
  </w:num>
  <w:num w:numId="16">
    <w:abstractNumId w:val="1"/>
  </w:num>
  <w:num w:numId="17">
    <w:abstractNumId w:val="16"/>
  </w:num>
  <w:num w:numId="18">
    <w:abstractNumId w:val="27"/>
  </w:num>
  <w:num w:numId="19">
    <w:abstractNumId w:val="33"/>
  </w:num>
  <w:num w:numId="20">
    <w:abstractNumId w:val="4"/>
  </w:num>
  <w:num w:numId="21">
    <w:abstractNumId w:val="24"/>
  </w:num>
  <w:num w:numId="22">
    <w:abstractNumId w:val="32"/>
  </w:num>
  <w:num w:numId="23">
    <w:abstractNumId w:val="0"/>
  </w:num>
  <w:num w:numId="24">
    <w:abstractNumId w:val="39"/>
  </w:num>
  <w:num w:numId="25">
    <w:abstractNumId w:val="31"/>
  </w:num>
  <w:num w:numId="26">
    <w:abstractNumId w:val="35"/>
  </w:num>
  <w:num w:numId="27">
    <w:abstractNumId w:val="10"/>
  </w:num>
  <w:num w:numId="28">
    <w:abstractNumId w:val="14"/>
  </w:num>
  <w:num w:numId="29">
    <w:abstractNumId w:val="9"/>
  </w:num>
  <w:num w:numId="30">
    <w:abstractNumId w:val="15"/>
  </w:num>
  <w:num w:numId="31">
    <w:abstractNumId w:val="29"/>
  </w:num>
  <w:num w:numId="32">
    <w:abstractNumId w:val="11"/>
  </w:num>
  <w:num w:numId="33">
    <w:abstractNumId w:val="41"/>
  </w:num>
  <w:num w:numId="34">
    <w:abstractNumId w:val="30"/>
  </w:num>
  <w:num w:numId="35">
    <w:abstractNumId w:val="3"/>
  </w:num>
  <w:num w:numId="36">
    <w:abstractNumId w:val="38"/>
  </w:num>
  <w:num w:numId="37">
    <w:abstractNumId w:val="7"/>
  </w:num>
  <w:num w:numId="38">
    <w:abstractNumId w:val="18"/>
  </w:num>
  <w:num w:numId="39">
    <w:abstractNumId w:val="5"/>
  </w:num>
  <w:num w:numId="40">
    <w:abstractNumId w:val="17"/>
  </w:num>
  <w:num w:numId="41">
    <w:abstractNumId w:val="8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6DA"/>
    <w:rsid w:val="0001478E"/>
    <w:rsid w:val="00026F9E"/>
    <w:rsid w:val="000377F9"/>
    <w:rsid w:val="00046601"/>
    <w:rsid w:val="00057DF3"/>
    <w:rsid w:val="00083C0D"/>
    <w:rsid w:val="0009749E"/>
    <w:rsid w:val="000A4144"/>
    <w:rsid w:val="000C4A62"/>
    <w:rsid w:val="000C4EE9"/>
    <w:rsid w:val="000C4F99"/>
    <w:rsid w:val="000D3585"/>
    <w:rsid w:val="000E20B6"/>
    <w:rsid w:val="000E4FD8"/>
    <w:rsid w:val="000F3907"/>
    <w:rsid w:val="000F44C1"/>
    <w:rsid w:val="001124E6"/>
    <w:rsid w:val="00115E1D"/>
    <w:rsid w:val="00120AD6"/>
    <w:rsid w:val="0012739B"/>
    <w:rsid w:val="0013006C"/>
    <w:rsid w:val="00164528"/>
    <w:rsid w:val="00170CA3"/>
    <w:rsid w:val="00172454"/>
    <w:rsid w:val="001735CF"/>
    <w:rsid w:val="00180C98"/>
    <w:rsid w:val="00181C26"/>
    <w:rsid w:val="00182D30"/>
    <w:rsid w:val="001B139A"/>
    <w:rsid w:val="001C790C"/>
    <w:rsid w:val="001D721A"/>
    <w:rsid w:val="001E272A"/>
    <w:rsid w:val="001E2AA0"/>
    <w:rsid w:val="001E4B66"/>
    <w:rsid w:val="00205E35"/>
    <w:rsid w:val="00214706"/>
    <w:rsid w:val="002228FF"/>
    <w:rsid w:val="0022589B"/>
    <w:rsid w:val="00230DA4"/>
    <w:rsid w:val="002359D8"/>
    <w:rsid w:val="0024377B"/>
    <w:rsid w:val="002518CA"/>
    <w:rsid w:val="00266BB9"/>
    <w:rsid w:val="002757A0"/>
    <w:rsid w:val="00285EF3"/>
    <w:rsid w:val="002A1495"/>
    <w:rsid w:val="002A4AD4"/>
    <w:rsid w:val="002B7178"/>
    <w:rsid w:val="002D53A7"/>
    <w:rsid w:val="002E0D09"/>
    <w:rsid w:val="00315C52"/>
    <w:rsid w:val="00333786"/>
    <w:rsid w:val="00343832"/>
    <w:rsid w:val="00360303"/>
    <w:rsid w:val="0036435C"/>
    <w:rsid w:val="00391BE4"/>
    <w:rsid w:val="0039377E"/>
    <w:rsid w:val="003C78DC"/>
    <w:rsid w:val="003F657F"/>
    <w:rsid w:val="004067FA"/>
    <w:rsid w:val="004109F5"/>
    <w:rsid w:val="004116DA"/>
    <w:rsid w:val="00420671"/>
    <w:rsid w:val="00426B20"/>
    <w:rsid w:val="0043585F"/>
    <w:rsid w:val="00441A0A"/>
    <w:rsid w:val="00441EDF"/>
    <w:rsid w:val="004524F6"/>
    <w:rsid w:val="0045337F"/>
    <w:rsid w:val="00457E79"/>
    <w:rsid w:val="00482778"/>
    <w:rsid w:val="004C7BBF"/>
    <w:rsid w:val="004D2C5B"/>
    <w:rsid w:val="004D51DA"/>
    <w:rsid w:val="004D7159"/>
    <w:rsid w:val="004E10A5"/>
    <w:rsid w:val="004F3530"/>
    <w:rsid w:val="00502403"/>
    <w:rsid w:val="005161D8"/>
    <w:rsid w:val="00523C02"/>
    <w:rsid w:val="00541021"/>
    <w:rsid w:val="00546556"/>
    <w:rsid w:val="005509ED"/>
    <w:rsid w:val="005637A8"/>
    <w:rsid w:val="005A2E22"/>
    <w:rsid w:val="005B7744"/>
    <w:rsid w:val="005C1CF0"/>
    <w:rsid w:val="005D086E"/>
    <w:rsid w:val="005E3598"/>
    <w:rsid w:val="005F446C"/>
    <w:rsid w:val="005F7C40"/>
    <w:rsid w:val="00606723"/>
    <w:rsid w:val="00624D11"/>
    <w:rsid w:val="00636231"/>
    <w:rsid w:val="00641B74"/>
    <w:rsid w:val="00645BA8"/>
    <w:rsid w:val="00656591"/>
    <w:rsid w:val="00660E13"/>
    <w:rsid w:val="00667C01"/>
    <w:rsid w:val="00670514"/>
    <w:rsid w:val="0067149B"/>
    <w:rsid w:val="00671AFA"/>
    <w:rsid w:val="00685C28"/>
    <w:rsid w:val="00695D7C"/>
    <w:rsid w:val="006A0435"/>
    <w:rsid w:val="006A50D9"/>
    <w:rsid w:val="006B1739"/>
    <w:rsid w:val="006B62F3"/>
    <w:rsid w:val="006B74BE"/>
    <w:rsid w:val="006D026E"/>
    <w:rsid w:val="006D3E52"/>
    <w:rsid w:val="006D5561"/>
    <w:rsid w:val="006E71E0"/>
    <w:rsid w:val="006F7BCB"/>
    <w:rsid w:val="00702C3F"/>
    <w:rsid w:val="00713A6B"/>
    <w:rsid w:val="00721D01"/>
    <w:rsid w:val="00737EF2"/>
    <w:rsid w:val="00770B7E"/>
    <w:rsid w:val="00775977"/>
    <w:rsid w:val="00792626"/>
    <w:rsid w:val="007A35C1"/>
    <w:rsid w:val="007B6869"/>
    <w:rsid w:val="007C4097"/>
    <w:rsid w:val="007D646A"/>
    <w:rsid w:val="007E6B9A"/>
    <w:rsid w:val="007E747E"/>
    <w:rsid w:val="007E78E6"/>
    <w:rsid w:val="007F272B"/>
    <w:rsid w:val="00804BA1"/>
    <w:rsid w:val="008050E2"/>
    <w:rsid w:val="00814A27"/>
    <w:rsid w:val="0082564A"/>
    <w:rsid w:val="008271F5"/>
    <w:rsid w:val="008307CF"/>
    <w:rsid w:val="008319BF"/>
    <w:rsid w:val="0083715C"/>
    <w:rsid w:val="0087758E"/>
    <w:rsid w:val="00891C47"/>
    <w:rsid w:val="008A60B0"/>
    <w:rsid w:val="008C37A2"/>
    <w:rsid w:val="008D3E74"/>
    <w:rsid w:val="008D4A87"/>
    <w:rsid w:val="008D581F"/>
    <w:rsid w:val="008E62E1"/>
    <w:rsid w:val="008F10A1"/>
    <w:rsid w:val="008F528A"/>
    <w:rsid w:val="008F548A"/>
    <w:rsid w:val="009076F5"/>
    <w:rsid w:val="009115DB"/>
    <w:rsid w:val="00912742"/>
    <w:rsid w:val="0092347E"/>
    <w:rsid w:val="00925920"/>
    <w:rsid w:val="00926A18"/>
    <w:rsid w:val="00927840"/>
    <w:rsid w:val="009317DB"/>
    <w:rsid w:val="009329B4"/>
    <w:rsid w:val="00937B0B"/>
    <w:rsid w:val="009511E4"/>
    <w:rsid w:val="00956511"/>
    <w:rsid w:val="00961466"/>
    <w:rsid w:val="009737EA"/>
    <w:rsid w:val="009761FD"/>
    <w:rsid w:val="00977A35"/>
    <w:rsid w:val="009A56A7"/>
    <w:rsid w:val="009C23E5"/>
    <w:rsid w:val="009D2B46"/>
    <w:rsid w:val="009D3E46"/>
    <w:rsid w:val="009D56ED"/>
    <w:rsid w:val="009F2CBD"/>
    <w:rsid w:val="00A02BC9"/>
    <w:rsid w:val="00A04BA7"/>
    <w:rsid w:val="00A1714B"/>
    <w:rsid w:val="00A32376"/>
    <w:rsid w:val="00A33433"/>
    <w:rsid w:val="00A37CDE"/>
    <w:rsid w:val="00A45889"/>
    <w:rsid w:val="00A57B02"/>
    <w:rsid w:val="00A64AF3"/>
    <w:rsid w:val="00A7019A"/>
    <w:rsid w:val="00A77585"/>
    <w:rsid w:val="00A950D8"/>
    <w:rsid w:val="00AA7A71"/>
    <w:rsid w:val="00AD1AED"/>
    <w:rsid w:val="00AD2108"/>
    <w:rsid w:val="00AD38C5"/>
    <w:rsid w:val="00AE139E"/>
    <w:rsid w:val="00AE7509"/>
    <w:rsid w:val="00AF3A6C"/>
    <w:rsid w:val="00AF42DF"/>
    <w:rsid w:val="00B12798"/>
    <w:rsid w:val="00B21093"/>
    <w:rsid w:val="00B278A4"/>
    <w:rsid w:val="00B47AC3"/>
    <w:rsid w:val="00B73C6D"/>
    <w:rsid w:val="00B837CD"/>
    <w:rsid w:val="00B878E3"/>
    <w:rsid w:val="00BD2C0C"/>
    <w:rsid w:val="00BF44EA"/>
    <w:rsid w:val="00C02B1B"/>
    <w:rsid w:val="00C35AEF"/>
    <w:rsid w:val="00C4353C"/>
    <w:rsid w:val="00C600E4"/>
    <w:rsid w:val="00C6046A"/>
    <w:rsid w:val="00C86BCA"/>
    <w:rsid w:val="00CB0237"/>
    <w:rsid w:val="00CB1D40"/>
    <w:rsid w:val="00CB38F7"/>
    <w:rsid w:val="00CC4C9A"/>
    <w:rsid w:val="00CC680B"/>
    <w:rsid w:val="00CD0492"/>
    <w:rsid w:val="00CD0DF0"/>
    <w:rsid w:val="00CF168C"/>
    <w:rsid w:val="00CF5248"/>
    <w:rsid w:val="00CF52B1"/>
    <w:rsid w:val="00D04EE2"/>
    <w:rsid w:val="00D13197"/>
    <w:rsid w:val="00D22BC6"/>
    <w:rsid w:val="00D27762"/>
    <w:rsid w:val="00D366CE"/>
    <w:rsid w:val="00D5297C"/>
    <w:rsid w:val="00D56A5B"/>
    <w:rsid w:val="00D848A9"/>
    <w:rsid w:val="00D848EF"/>
    <w:rsid w:val="00D852CD"/>
    <w:rsid w:val="00DA1A5F"/>
    <w:rsid w:val="00DE3CBB"/>
    <w:rsid w:val="00DE70F6"/>
    <w:rsid w:val="00DF2EFE"/>
    <w:rsid w:val="00E1051B"/>
    <w:rsid w:val="00E10D08"/>
    <w:rsid w:val="00E111E3"/>
    <w:rsid w:val="00E22261"/>
    <w:rsid w:val="00E24DD2"/>
    <w:rsid w:val="00E25552"/>
    <w:rsid w:val="00E27D18"/>
    <w:rsid w:val="00E30271"/>
    <w:rsid w:val="00E36938"/>
    <w:rsid w:val="00E52677"/>
    <w:rsid w:val="00E71735"/>
    <w:rsid w:val="00EA3D67"/>
    <w:rsid w:val="00EB2C67"/>
    <w:rsid w:val="00EB39E9"/>
    <w:rsid w:val="00EB6266"/>
    <w:rsid w:val="00EC13F6"/>
    <w:rsid w:val="00EC5161"/>
    <w:rsid w:val="00EC56BC"/>
    <w:rsid w:val="00EC610A"/>
    <w:rsid w:val="00EC644A"/>
    <w:rsid w:val="00ED37E9"/>
    <w:rsid w:val="00EF0BB5"/>
    <w:rsid w:val="00EF0EFF"/>
    <w:rsid w:val="00F01C05"/>
    <w:rsid w:val="00F124E0"/>
    <w:rsid w:val="00F2602C"/>
    <w:rsid w:val="00F2672A"/>
    <w:rsid w:val="00F42A62"/>
    <w:rsid w:val="00F46C8F"/>
    <w:rsid w:val="00F50137"/>
    <w:rsid w:val="00F5718A"/>
    <w:rsid w:val="00F63211"/>
    <w:rsid w:val="00F707E2"/>
    <w:rsid w:val="00FB1FCF"/>
    <w:rsid w:val="00FB228C"/>
    <w:rsid w:val="00FC0416"/>
    <w:rsid w:val="00FC63C0"/>
    <w:rsid w:val="00FD25A9"/>
    <w:rsid w:val="00FD3A77"/>
    <w:rsid w:val="00FE7282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512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16DA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E24DD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116DA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116D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11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DA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4116DA"/>
    <w:pPr>
      <w:ind w:left="708"/>
    </w:pPr>
  </w:style>
  <w:style w:type="paragraph" w:customStyle="1" w:styleId="Default">
    <w:name w:val="Default"/>
    <w:rsid w:val="004116D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link w:val="Akapitzlist"/>
    <w:uiPriority w:val="34"/>
    <w:locked/>
    <w:rsid w:val="004116DA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4116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4116DA"/>
    <w:pPr>
      <w:spacing w:after="0" w:line="240" w:lineRule="auto"/>
    </w:pPr>
    <w:rPr>
      <w:rFonts w:ascii="Verdana" w:eastAsiaTheme="minorEastAsia" w:hAnsi="Verdana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116DA"/>
    <w:rPr>
      <w:rFonts w:ascii="Verdana" w:eastAsiaTheme="minorEastAsia" w:hAnsi="Verdan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rsid w:val="00A64AF3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770B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19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19BF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75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758E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758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E24DD2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E24DD2"/>
    <w:rPr>
      <w:b/>
      <w:bCs/>
    </w:rPr>
  </w:style>
  <w:style w:type="character" w:customStyle="1" w:styleId="def">
    <w:name w:val="def"/>
    <w:basedOn w:val="Domylnaczcionkaakapitu"/>
    <w:rsid w:val="00173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4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69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11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5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1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04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3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8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3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23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11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0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88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14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9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6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5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3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1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1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1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0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8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1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39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98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4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7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3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5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7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1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5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5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7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09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0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7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5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5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45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9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63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0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5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8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7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0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4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7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0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0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0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5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19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1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11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0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0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57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8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8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1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05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48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1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09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4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5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4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54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198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53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9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83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4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1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3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32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62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08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03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3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55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66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83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75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44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9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49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92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2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11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5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7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23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1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0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7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94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2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4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22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9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73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/cpu_list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ults.bapco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sp.net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5571</Words>
  <Characters>33427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2020-07-14T10:19:00Z</dcterms:created>
  <dcterms:modified xsi:type="dcterms:W3CDTF">2020-07-20T08:44:00Z</dcterms:modified>
</cp:coreProperties>
</file>