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2"/>
        <w:gridCol w:w="3404"/>
      </w:tblGrid>
      <w:tr w:rsidR="00DA7B89" w:rsidRPr="001430E2" w14:paraId="65003359" w14:textId="77777777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192DD5" w14:textId="29A773D4" w:rsidR="00002340" w:rsidRPr="001430E2" w:rsidRDefault="00002340" w:rsidP="00C56BEC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MINISTERSTWO FUNDUSZY I POLITYKI REGIONALNEJ              </w:t>
            </w:r>
            <w:r w:rsidR="00947582" w:rsidRPr="001430E2"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 xml:space="preserve">      </w:t>
            </w:r>
            <w:r w:rsidR="00947582" w:rsidRPr="001430E2">
              <w:rPr>
                <w:rFonts w:ascii="Times New Roman" w:hAnsi="Times New Roman"/>
                <w:sz w:val="17"/>
                <w:szCs w:val="17"/>
              </w:rPr>
              <w:t xml:space="preserve">             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 xml:space="preserve">              ul. Wspólna 2/4, 00-926 Warszawa</w:t>
            </w:r>
          </w:p>
        </w:tc>
      </w:tr>
      <w:tr w:rsidR="00AF05A4" w:rsidRPr="001430E2" w14:paraId="1180F37C" w14:textId="77777777" w:rsidTr="00DE2330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1430E2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Nazwa i adres </w:t>
            </w:r>
            <w:r w:rsidR="004F73D5" w:rsidRPr="001430E2">
              <w:rPr>
                <w:rFonts w:ascii="Times New Roman" w:hAnsi="Times New Roman"/>
                <w:sz w:val="17"/>
                <w:szCs w:val="17"/>
              </w:rPr>
              <w:t>podmiotu publicznego</w:t>
            </w:r>
          </w:p>
          <w:p w14:paraId="53BEB78B" w14:textId="2607C7B6" w:rsidR="00153A22" w:rsidRPr="001430E2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</w:p>
          <w:p w14:paraId="5B8CC1DD" w14:textId="26A09D4A" w:rsidR="00560BC2" w:rsidRPr="001430E2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Miejska Biblioteka Publiczna</w:t>
            </w:r>
          </w:p>
          <w:p w14:paraId="7ABEDAA0" w14:textId="6989A2B0" w:rsidR="00C826B8" w:rsidRPr="001430E2" w:rsidRDefault="00C826B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Filia Nr 5</w:t>
            </w:r>
          </w:p>
          <w:p w14:paraId="2153B051" w14:textId="148A5C4F" w:rsidR="00E87D6D" w:rsidRPr="001430E2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Ul. </w:t>
            </w:r>
            <w:r w:rsidR="00C826B8" w:rsidRPr="001430E2">
              <w:rPr>
                <w:rFonts w:ascii="Times New Roman" w:hAnsi="Times New Roman"/>
                <w:sz w:val="17"/>
                <w:szCs w:val="17"/>
              </w:rPr>
              <w:t>A. Czyża 12</w:t>
            </w:r>
          </w:p>
          <w:p w14:paraId="7FB32697" w14:textId="74FB9648" w:rsidR="00E87D6D" w:rsidRPr="001430E2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43-5</w:t>
            </w:r>
            <w:r w:rsidR="00C826B8" w:rsidRPr="001430E2">
              <w:rPr>
                <w:rFonts w:ascii="Times New Roman" w:hAnsi="Times New Roman"/>
                <w:sz w:val="17"/>
                <w:szCs w:val="17"/>
              </w:rPr>
              <w:t>17 Bronów</w:t>
            </w:r>
          </w:p>
          <w:p w14:paraId="188F7E8F" w14:textId="77777777" w:rsidR="00560BC2" w:rsidRPr="001430E2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6944402" w14:textId="117B9811" w:rsidR="00153A22" w:rsidRPr="001430E2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1430E2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>Raport</w:t>
            </w:r>
            <w:r w:rsidR="00153A22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o </w:t>
            </w:r>
            <w:r w:rsidR="00DE5FB6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stanie </w:t>
            </w:r>
            <w:r w:rsidR="001B245C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zapewniania </w:t>
            </w:r>
            <w:r w:rsidR="00DE5FB6" w:rsidRPr="001430E2">
              <w:rPr>
                <w:rFonts w:ascii="Times New Roman" w:hAnsi="Times New Roman"/>
                <w:b/>
                <w:sz w:val="17"/>
                <w:szCs w:val="17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1430E2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Portal sprawozdawczy GUS</w:t>
            </w:r>
          </w:p>
          <w:p w14:paraId="775EC276" w14:textId="77777777" w:rsidR="00153A22" w:rsidRPr="001430E2" w:rsidRDefault="004A3BAF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1430E2">
              <w:rPr>
                <w:rFonts w:ascii="Times New Roman" w:hAnsi="Times New Roman"/>
                <w:b/>
                <w:bCs/>
                <w:sz w:val="17"/>
                <w:szCs w:val="17"/>
              </w:rPr>
              <w:t>portal</w:t>
            </w:r>
            <w:r w:rsidR="00153A22" w:rsidRPr="001430E2">
              <w:rPr>
                <w:rFonts w:ascii="Times New Roman" w:hAnsi="Times New Roman"/>
                <w:b/>
                <w:bCs/>
                <w:sz w:val="17"/>
                <w:szCs w:val="17"/>
              </w:rPr>
              <w:t>.stat.gov.pl</w:t>
            </w:r>
          </w:p>
          <w:p w14:paraId="09572746" w14:textId="77777777" w:rsidR="00153A22" w:rsidRPr="001430E2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F8A6C63" w14:textId="77777777" w:rsidR="00153A22" w:rsidRPr="001430E2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Urząd Statystyczny</w:t>
            </w:r>
          </w:p>
          <w:p w14:paraId="2C6D0881" w14:textId="77777777" w:rsidR="00153A22" w:rsidRPr="001430E2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ul. St. Leszczyńskiego 48</w:t>
            </w:r>
          </w:p>
          <w:p w14:paraId="6DEBFE20" w14:textId="77777777" w:rsidR="00153A22" w:rsidRPr="001430E2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20-068 Lublin</w:t>
            </w:r>
          </w:p>
        </w:tc>
      </w:tr>
      <w:tr w:rsidR="00AF05A4" w:rsidRPr="001430E2" w14:paraId="411DA87A" w14:textId="77777777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1430E2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Numer identyfikacyjny</w:t>
            </w:r>
            <w:r w:rsidR="004F73D5" w:rsidRPr="001430E2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>REGON</w:t>
            </w:r>
            <w:r w:rsidR="004F73D5" w:rsidRPr="001430E2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14:paraId="2FEAA574" w14:textId="587BC91D" w:rsidR="00153A22" w:rsidRPr="001430E2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560BC2" w:rsidRPr="001430E2">
              <w:rPr>
                <w:rFonts w:ascii="Times New Roman" w:hAnsi="Times New Roman"/>
                <w:i/>
                <w:sz w:val="17"/>
                <w:szCs w:val="17"/>
              </w:rPr>
              <w:t>wpisać</w:t>
            </w:r>
            <w:r w:rsidR="00EF46AE" w:rsidRPr="001430E2">
              <w:rPr>
                <w:rFonts w:ascii="Times New Roman" w:hAnsi="Times New Roman"/>
                <w:i/>
                <w:sz w:val="17"/>
                <w:szCs w:val="17"/>
              </w:rPr>
              <w:t xml:space="preserve"> 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jeśli podmiot posiada)</w:t>
            </w:r>
          </w:p>
          <w:p w14:paraId="5A214A59" w14:textId="7C04C0A6" w:rsidR="00945AC5" w:rsidRPr="001430E2" w:rsidRDefault="00225C23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270581370-000</w:t>
            </w:r>
            <w:r w:rsidR="000B7D68" w:rsidRPr="001430E2">
              <w:rPr>
                <w:rFonts w:ascii="Times New Roman" w:hAnsi="Times New Roman"/>
                <w:sz w:val="17"/>
                <w:szCs w:val="17"/>
              </w:rPr>
              <w:t>70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1430E2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77777777" w:rsidR="00153A22" w:rsidRPr="001430E2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>Stan w dniu 01.01.2021</w:t>
            </w:r>
            <w:r w:rsidR="00002340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1430E2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1430E2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Termin przekazania: </w:t>
            </w:r>
          </w:p>
          <w:p w14:paraId="3263FE40" w14:textId="77777777" w:rsidR="00153A22" w:rsidRPr="001430E2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do </w:t>
            </w:r>
            <w:r w:rsidR="006872E3" w:rsidRPr="001430E2">
              <w:rPr>
                <w:rFonts w:ascii="Times New Roman" w:hAnsi="Times New Roman"/>
                <w:b/>
                <w:bCs/>
                <w:sz w:val="17"/>
                <w:szCs w:val="17"/>
              </w:rPr>
              <w:t>31.03.2021</w:t>
            </w:r>
            <w:r w:rsidR="006872E3" w:rsidRPr="001430E2">
              <w:rPr>
                <w:rFonts w:ascii="Times New Roman" w:hAnsi="Times New Roman"/>
                <w:b/>
                <w:bCs/>
                <w:spacing w:val="-20"/>
                <w:sz w:val="17"/>
                <w:szCs w:val="17"/>
              </w:rPr>
              <w:t xml:space="preserve"> r</w:t>
            </w:r>
            <w:r w:rsidR="006872E3" w:rsidRPr="001430E2">
              <w:rPr>
                <w:rFonts w:ascii="Times New Roman" w:hAnsi="Times New Roman"/>
                <w:spacing w:val="-20"/>
                <w:sz w:val="17"/>
                <w:szCs w:val="17"/>
              </w:rPr>
              <w:t>.</w:t>
            </w:r>
          </w:p>
        </w:tc>
      </w:tr>
    </w:tbl>
    <w:p w14:paraId="29D5383F" w14:textId="73DC9638" w:rsidR="009F7801" w:rsidRPr="001430E2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7"/>
          <w:szCs w:val="17"/>
        </w:rPr>
      </w:pPr>
      <w:r w:rsidRPr="001430E2">
        <w:rPr>
          <w:rFonts w:ascii="Times New Roman" w:hAnsi="Times New Roman"/>
          <w:b/>
          <w:bCs/>
          <w:iCs/>
          <w:sz w:val="17"/>
          <w:szCs w:val="17"/>
        </w:rPr>
        <w:t>Obowiązek przekazania danych wynika z</w:t>
      </w:r>
      <w:r w:rsidR="00C73088" w:rsidRPr="001430E2">
        <w:rPr>
          <w:rFonts w:ascii="Times New Roman" w:hAnsi="Times New Roman"/>
          <w:b/>
          <w:bCs/>
          <w:iCs/>
          <w:sz w:val="17"/>
          <w:szCs w:val="17"/>
        </w:rPr>
        <w:t xml:space="preserve"> art. 11 ust. 1 ustawy z dnia 19 lipca 2019 r. o zapewnianiu dostępności osobom ze</w:t>
      </w:r>
      <w:r w:rsidR="0028553E" w:rsidRPr="001430E2">
        <w:rPr>
          <w:rFonts w:ascii="Times New Roman" w:hAnsi="Times New Roman"/>
          <w:b/>
          <w:bCs/>
          <w:iCs/>
          <w:sz w:val="17"/>
          <w:szCs w:val="17"/>
        </w:rPr>
        <w:t> </w:t>
      </w:r>
      <w:r w:rsidR="00C73088" w:rsidRPr="001430E2">
        <w:rPr>
          <w:rFonts w:ascii="Times New Roman" w:hAnsi="Times New Roman"/>
          <w:b/>
          <w:bCs/>
          <w:iCs/>
          <w:sz w:val="17"/>
          <w:szCs w:val="17"/>
        </w:rPr>
        <w:t>szczególnymi potrzebami</w:t>
      </w:r>
      <w:r w:rsidR="000F5AD0" w:rsidRPr="001430E2">
        <w:rPr>
          <w:rFonts w:ascii="Times New Roman" w:hAnsi="Times New Roman"/>
          <w:b/>
          <w:bCs/>
          <w:iCs/>
          <w:sz w:val="17"/>
          <w:szCs w:val="17"/>
        </w:rPr>
        <w:t xml:space="preserve"> </w:t>
      </w:r>
      <w:r w:rsidR="00055378" w:rsidRPr="001430E2">
        <w:rPr>
          <w:rFonts w:ascii="Times New Roman" w:hAnsi="Times New Roman"/>
          <w:b/>
          <w:bCs/>
          <w:iCs/>
          <w:sz w:val="17"/>
          <w:szCs w:val="17"/>
        </w:rPr>
        <w:t xml:space="preserve">(Dz.U. 2019 poz. 1696, z </w:t>
      </w:r>
      <w:proofErr w:type="spellStart"/>
      <w:r w:rsidR="00055378" w:rsidRPr="001430E2">
        <w:rPr>
          <w:rFonts w:ascii="Times New Roman" w:hAnsi="Times New Roman"/>
          <w:b/>
          <w:bCs/>
          <w:iCs/>
          <w:sz w:val="17"/>
          <w:szCs w:val="17"/>
        </w:rPr>
        <w:t>późn</w:t>
      </w:r>
      <w:proofErr w:type="spellEnd"/>
      <w:r w:rsidR="00055378" w:rsidRPr="001430E2">
        <w:rPr>
          <w:rFonts w:ascii="Times New Roman" w:hAnsi="Times New Roman"/>
          <w:b/>
          <w:bCs/>
          <w:iCs/>
          <w:sz w:val="17"/>
          <w:szCs w:val="17"/>
        </w:rPr>
        <w:t>. zm.)</w:t>
      </w:r>
      <w:r w:rsidR="00EB3F97" w:rsidRPr="001430E2">
        <w:rPr>
          <w:rFonts w:ascii="Times New Roman" w:hAnsi="Times New Roman"/>
          <w:iCs/>
          <w:sz w:val="17"/>
          <w:szCs w:val="17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8"/>
        <w:gridCol w:w="322"/>
        <w:gridCol w:w="304"/>
        <w:gridCol w:w="363"/>
        <w:gridCol w:w="359"/>
        <w:gridCol w:w="323"/>
        <w:gridCol w:w="305"/>
        <w:gridCol w:w="256"/>
        <w:gridCol w:w="323"/>
        <w:gridCol w:w="314"/>
        <w:gridCol w:w="314"/>
        <w:gridCol w:w="323"/>
        <w:gridCol w:w="332"/>
        <w:gridCol w:w="332"/>
        <w:gridCol w:w="367"/>
        <w:gridCol w:w="270"/>
        <w:gridCol w:w="323"/>
        <w:gridCol w:w="314"/>
        <w:gridCol w:w="270"/>
        <w:gridCol w:w="332"/>
        <w:gridCol w:w="314"/>
        <w:gridCol w:w="270"/>
        <w:gridCol w:w="314"/>
        <w:gridCol w:w="332"/>
        <w:gridCol w:w="314"/>
        <w:gridCol w:w="270"/>
        <w:gridCol w:w="323"/>
        <w:gridCol w:w="314"/>
        <w:gridCol w:w="256"/>
        <w:gridCol w:w="305"/>
        <w:gridCol w:w="314"/>
        <w:gridCol w:w="222"/>
        <w:gridCol w:w="222"/>
        <w:gridCol w:w="222"/>
        <w:gridCol w:w="222"/>
      </w:tblGrid>
      <w:tr w:rsidR="00917C38" w:rsidRPr="001430E2" w14:paraId="363E7E78" w14:textId="77777777" w:rsidTr="00B25795">
        <w:tc>
          <w:tcPr>
            <w:tcW w:w="143" w:type="pct"/>
          </w:tcPr>
          <w:p w14:paraId="73DBA040" w14:textId="378616F1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M</w:t>
            </w:r>
          </w:p>
        </w:tc>
        <w:tc>
          <w:tcPr>
            <w:tcW w:w="143" w:type="pct"/>
          </w:tcPr>
          <w:p w14:paraId="4B9FAF82" w14:textId="2E2AE43C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B</w:t>
            </w:r>
          </w:p>
        </w:tc>
        <w:tc>
          <w:tcPr>
            <w:tcW w:w="143" w:type="pct"/>
          </w:tcPr>
          <w:p w14:paraId="481CFC99" w14:textId="3E828C9E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1B13426A" w14:textId="3159536E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@</w:t>
            </w:r>
          </w:p>
        </w:tc>
        <w:tc>
          <w:tcPr>
            <w:tcW w:w="143" w:type="pct"/>
          </w:tcPr>
          <w:p w14:paraId="4CE7A543" w14:textId="4AE2681F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M</w:t>
            </w:r>
          </w:p>
        </w:tc>
        <w:tc>
          <w:tcPr>
            <w:tcW w:w="143" w:type="pct"/>
          </w:tcPr>
          <w:p w14:paraId="6DBBE37D" w14:textId="6AC139D6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B</w:t>
            </w:r>
          </w:p>
        </w:tc>
        <w:tc>
          <w:tcPr>
            <w:tcW w:w="143" w:type="pct"/>
          </w:tcPr>
          <w:p w14:paraId="5C131EAE" w14:textId="11D4B903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648CE52E" w14:textId="28CA5BA4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3" w:type="pct"/>
          </w:tcPr>
          <w:p w14:paraId="0C410C1A" w14:textId="762A7B37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3679F49F" w14:textId="56C5E89C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7FAA53EC" w14:textId="01799DCA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44626E9C" w14:textId="31A6FE30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0F3A237A" w14:textId="6E724CEE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H</w:t>
            </w:r>
          </w:p>
        </w:tc>
        <w:tc>
          <w:tcPr>
            <w:tcW w:w="143" w:type="pct"/>
          </w:tcPr>
          <w:p w14:paraId="446FB9C4" w14:textId="31FE3578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O</w:t>
            </w:r>
          </w:p>
        </w:tc>
        <w:tc>
          <w:tcPr>
            <w:tcW w:w="143" w:type="pct"/>
          </w:tcPr>
          <w:p w14:paraId="0D3661C2" w14:textId="00560727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W</w:t>
            </w:r>
          </w:p>
        </w:tc>
        <w:tc>
          <w:tcPr>
            <w:tcW w:w="143" w:type="pct"/>
          </w:tcPr>
          <w:p w14:paraId="7A5102E0" w14:textId="7F5D0C60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10E83C72" w14:textId="4592C1C0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386398A3" w14:textId="31027016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5FE37A08" w14:textId="2A1FC0B6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143" w:type="pct"/>
          </w:tcPr>
          <w:p w14:paraId="34CD766C" w14:textId="1F30D76B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D</w:t>
            </w:r>
          </w:p>
        </w:tc>
        <w:tc>
          <w:tcPr>
            <w:tcW w:w="143" w:type="pct"/>
          </w:tcPr>
          <w:p w14:paraId="4944EE31" w14:textId="2FC4DA6C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7472A949" w14:textId="2DFC1DB4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6DD54D67" w14:textId="3C0C4C45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2B075A3C" w14:textId="3ED6D0A7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D</w:t>
            </w:r>
          </w:p>
        </w:tc>
        <w:tc>
          <w:tcPr>
            <w:tcW w:w="143" w:type="pct"/>
          </w:tcPr>
          <w:p w14:paraId="541D8657" w14:textId="520F6B7C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0BB78995" w14:textId="349B6590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1B25C1AB" w14:textId="48942645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12837ADD" w14:textId="768D008D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590D3D89" w14:textId="1A5B191C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3" w:type="pct"/>
          </w:tcPr>
          <w:p w14:paraId="6BFE9505" w14:textId="33DF12A0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20A7E25F" w14:textId="0FDA5A98" w:rsidR="00F84D18" w:rsidRPr="001430E2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L</w:t>
            </w:r>
          </w:p>
        </w:tc>
        <w:tc>
          <w:tcPr>
            <w:tcW w:w="143" w:type="pct"/>
          </w:tcPr>
          <w:p w14:paraId="63A40C3C" w14:textId="77777777" w:rsidR="00F84D18" w:rsidRPr="001430E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27763CB4" w14:textId="77777777" w:rsidR="00F84D18" w:rsidRPr="001430E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7E03963C" w14:textId="77777777" w:rsidR="00F84D18" w:rsidRPr="001430E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6AA77B9F" w14:textId="77777777" w:rsidR="00F84D18" w:rsidRPr="001430E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1686972A" w14:textId="32A2AD8C" w:rsidR="008F642B" w:rsidRPr="001430E2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7"/>
          <w:szCs w:val="17"/>
        </w:rPr>
      </w:pPr>
      <w:r w:rsidRPr="001430E2">
        <w:rPr>
          <w:rFonts w:ascii="Times New Roman" w:hAnsi="Times New Roman"/>
          <w:i/>
          <w:sz w:val="17"/>
          <w:szCs w:val="17"/>
        </w:rPr>
        <w:t>(e</w:t>
      </w:r>
      <w:r w:rsidRPr="001430E2">
        <w:rPr>
          <w:rFonts w:ascii="Times New Roman" w:hAnsi="Times New Roman"/>
          <w:i/>
          <w:sz w:val="17"/>
          <w:szCs w:val="17"/>
        </w:rPr>
        <w:noBreakHyphen/>
        <w:t xml:space="preserve">mail sekretariatu </w:t>
      </w:r>
      <w:r w:rsidR="00440E1C" w:rsidRPr="001430E2">
        <w:rPr>
          <w:rFonts w:ascii="Times New Roman" w:hAnsi="Times New Roman"/>
          <w:i/>
          <w:sz w:val="17"/>
          <w:szCs w:val="17"/>
        </w:rPr>
        <w:t>podmiotu</w:t>
      </w:r>
      <w:r w:rsidRPr="001430E2">
        <w:rPr>
          <w:rFonts w:ascii="Times New Roman" w:hAnsi="Times New Roman"/>
          <w:i/>
          <w:sz w:val="17"/>
          <w:szCs w:val="17"/>
        </w:rPr>
        <w:t xml:space="preserve"> – WYPEŁNIĆ WIELKIMI LITERAMI)</w:t>
      </w:r>
    </w:p>
    <w:p w14:paraId="4461EA5E" w14:textId="67779414" w:rsidR="00D13322" w:rsidRPr="001430E2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7"/>
          <w:szCs w:val="17"/>
        </w:rPr>
      </w:pPr>
      <w:r w:rsidRPr="001430E2">
        <w:rPr>
          <w:rFonts w:ascii="Times New Roman" w:hAnsi="Times New Roman"/>
          <w:b/>
          <w:sz w:val="17"/>
          <w:szCs w:val="17"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AF05A4" w:rsidRPr="001430E2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705CE797" w:rsidR="00B71689" w:rsidRPr="001430E2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Województwo </w:t>
            </w:r>
            <w:r w:rsidR="00E87D6D" w:rsidRPr="001430E2">
              <w:rPr>
                <w:rFonts w:ascii="Times New Roman" w:hAnsi="Times New Roman"/>
                <w:sz w:val="17"/>
                <w:szCs w:val="17"/>
              </w:rPr>
              <w:t>śląskie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3EFEB6F7" w:rsidR="00B71689" w:rsidRPr="001430E2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Powiat</w:t>
            </w:r>
            <w:r w:rsidR="00E87D6D" w:rsidRPr="001430E2">
              <w:rPr>
                <w:rFonts w:ascii="Times New Roman" w:hAnsi="Times New Roman"/>
                <w:sz w:val="17"/>
                <w:szCs w:val="17"/>
              </w:rPr>
              <w:t xml:space="preserve"> bielski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24B82EA4" w:rsidR="00B71689" w:rsidRPr="001430E2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Gmina </w:t>
            </w:r>
            <w:r w:rsidR="00E87D6D" w:rsidRPr="001430E2">
              <w:rPr>
                <w:rFonts w:ascii="Times New Roman" w:hAnsi="Times New Roman"/>
                <w:sz w:val="17"/>
                <w:szCs w:val="17"/>
              </w:rPr>
              <w:t>Czechowice-Dziedzice</w:t>
            </w:r>
          </w:p>
        </w:tc>
      </w:tr>
    </w:tbl>
    <w:p w14:paraId="7895072B" w14:textId="77777777" w:rsidR="00B71689" w:rsidRPr="001430E2" w:rsidRDefault="00B71689" w:rsidP="001E2F86">
      <w:p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0"/>
        <w:gridCol w:w="501"/>
        <w:gridCol w:w="2948"/>
        <w:gridCol w:w="559"/>
        <w:gridCol w:w="3077"/>
        <w:gridCol w:w="493"/>
      </w:tblGrid>
      <w:tr w:rsidR="00AF05A4" w:rsidRPr="001430E2" w14:paraId="4060DA20" w14:textId="77777777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4B0CE" w14:textId="14AA7F1C" w:rsidR="009E5BC8" w:rsidRPr="001430E2" w:rsidRDefault="00830AB2" w:rsidP="00336FC4">
            <w:pPr>
              <w:spacing w:before="20" w:after="20" w:line="211" w:lineRule="auto"/>
              <w:jc w:val="both"/>
              <w:rPr>
                <w:sz w:val="17"/>
                <w:szCs w:val="17"/>
              </w:rPr>
            </w:pP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>P</w:t>
            </w:r>
            <w:r w:rsidR="00C17ABC" w:rsidRPr="001430E2">
              <w:rPr>
                <w:rFonts w:ascii="Times New Roman" w:hAnsi="Times New Roman"/>
                <w:b/>
                <w:sz w:val="17"/>
                <w:szCs w:val="17"/>
              </w:rPr>
              <w:t>odmiot</w:t>
            </w:r>
            <w:r w:rsidR="00C01A73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EA5D48" w:rsidRPr="001430E2">
              <w:rPr>
                <w:rFonts w:ascii="Times New Roman" w:hAnsi="Times New Roman"/>
                <w:b/>
                <w:sz w:val="17"/>
                <w:szCs w:val="17"/>
              </w:rPr>
              <w:t>zobowiązan</w:t>
            </w:r>
            <w:r w:rsidR="00C17ABC" w:rsidRPr="001430E2">
              <w:rPr>
                <w:rFonts w:ascii="Times New Roman" w:hAnsi="Times New Roman"/>
                <w:b/>
                <w:sz w:val="17"/>
                <w:szCs w:val="17"/>
              </w:rPr>
              <w:t>y</w:t>
            </w:r>
            <w:r w:rsidR="00EA5D48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do złożenia raportu o stanie dostępności na podstawie art. 11 ust.</w:t>
            </w:r>
            <w:r w:rsidR="006F37CC" w:rsidRPr="001430E2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="00EA5D48" w:rsidRPr="001430E2">
              <w:rPr>
                <w:rFonts w:ascii="Times New Roman" w:hAnsi="Times New Roman"/>
                <w:b/>
                <w:sz w:val="17"/>
                <w:szCs w:val="17"/>
              </w:rPr>
              <w:t>4. ustawy o</w:t>
            </w:r>
            <w:r w:rsidR="00275D70" w:rsidRPr="001430E2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="00EA5D48" w:rsidRPr="001430E2">
              <w:rPr>
                <w:rFonts w:ascii="Times New Roman" w:hAnsi="Times New Roman"/>
                <w:b/>
                <w:sz w:val="17"/>
                <w:szCs w:val="17"/>
              </w:rPr>
              <w:t>zapewnianiu dostępności osobom ze szczególnymi potrzebami</w:t>
            </w:r>
            <w:r w:rsidR="0053252C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(</w:t>
            </w:r>
            <w:proofErr w:type="spellStart"/>
            <w:r w:rsidR="0053252C" w:rsidRPr="001430E2">
              <w:rPr>
                <w:rFonts w:ascii="Times New Roman" w:hAnsi="Times New Roman"/>
                <w:b/>
                <w:sz w:val="17"/>
                <w:szCs w:val="17"/>
              </w:rPr>
              <w:t>UzD</w:t>
            </w:r>
            <w:proofErr w:type="spellEnd"/>
            <w:r w:rsidR="0053252C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) </w:t>
            </w:r>
            <w:r w:rsidR="00EA5D48" w:rsidRPr="001430E2">
              <w:rPr>
                <w:rFonts w:ascii="Times New Roman" w:hAnsi="Times New Roman"/>
                <w:b/>
                <w:sz w:val="17"/>
                <w:szCs w:val="17"/>
              </w:rPr>
              <w:t>do</w:t>
            </w:r>
            <w:r w:rsidR="0024702D" w:rsidRPr="001430E2">
              <w:rPr>
                <w:rFonts w:ascii="Times New Roman" w:hAnsi="Times New Roman"/>
                <w:b/>
                <w:sz w:val="17"/>
                <w:szCs w:val="17"/>
              </w:rPr>
              <w:t>:</w:t>
            </w:r>
            <w:r w:rsidR="00C23CE1" w:rsidRPr="001430E2">
              <w:rPr>
                <w:sz w:val="17"/>
                <w:szCs w:val="17"/>
              </w:rPr>
              <w:t xml:space="preserve"> </w:t>
            </w:r>
          </w:p>
          <w:p w14:paraId="0840FE1A" w14:textId="2877FC1B" w:rsidR="00EA5D48" w:rsidRPr="001430E2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9E5BC8" w:rsidRPr="001430E2">
              <w:rPr>
                <w:rFonts w:ascii="Times New Roman" w:hAnsi="Times New Roman"/>
                <w:i/>
                <w:sz w:val="17"/>
                <w:szCs w:val="17"/>
              </w:rPr>
              <w:t xml:space="preserve">proszę </w:t>
            </w:r>
            <w:r w:rsidR="00B10186" w:rsidRPr="001430E2">
              <w:rPr>
                <w:rFonts w:ascii="Times New Roman" w:hAnsi="Times New Roman"/>
                <w:i/>
                <w:sz w:val="17"/>
                <w:szCs w:val="17"/>
              </w:rPr>
              <w:t>zaznaczyć jedną odpowiedź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)</w:t>
            </w:r>
          </w:p>
        </w:tc>
      </w:tr>
      <w:tr w:rsidR="00AF05A4" w:rsidRPr="001430E2" w14:paraId="04C7CF82" w14:textId="77777777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CDDAE" w14:textId="77777777" w:rsidR="00175C03" w:rsidRPr="001430E2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1) </w:t>
            </w:r>
            <w:r w:rsidR="00EA5D48" w:rsidRPr="001430E2">
              <w:rPr>
                <w:rFonts w:ascii="Times New Roman" w:hAnsi="Times New Roman"/>
                <w:sz w:val="17"/>
                <w:szCs w:val="17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1572B" w14:textId="27BFD96E" w:rsidR="00175C03" w:rsidRPr="001430E2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9E93C" w14:textId="77777777" w:rsidR="00175C03" w:rsidRPr="001430E2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2) </w:t>
            </w:r>
            <w:r w:rsidR="00EA5D48" w:rsidRPr="001430E2">
              <w:rPr>
                <w:rFonts w:ascii="Times New Roman" w:hAnsi="Times New Roman"/>
                <w:sz w:val="17"/>
                <w:szCs w:val="17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69C0" w14:textId="4553D331" w:rsidR="00175C03" w:rsidRPr="001430E2" w:rsidRDefault="00E87D6D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7"/>
                <w:szCs w:val="17"/>
              </w:rPr>
            </w:pPr>
            <w:r w:rsidRPr="001430E2">
              <w:rPr>
                <w:rFonts w:ascii="MS Gothic" w:eastAsia="MS Gothic" w:hAnsi="MS Gothic" w:hint="eastAsia"/>
                <w:sz w:val="17"/>
                <w:szCs w:val="17"/>
              </w:rPr>
              <w:t>x</w:t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6EB79" w14:textId="77777777" w:rsidR="00175C03" w:rsidRPr="001430E2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3) </w:t>
            </w:r>
            <w:r w:rsidR="00EA5D48" w:rsidRPr="001430E2">
              <w:rPr>
                <w:rFonts w:ascii="Times New Roman" w:hAnsi="Times New Roman"/>
                <w:sz w:val="17"/>
                <w:szCs w:val="17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4838F" w14:textId="163EBD7A" w:rsidR="00175C03" w:rsidRPr="001430E2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7"/>
                <w:szCs w:val="17"/>
              </w:rPr>
            </w:pPr>
            <w:r w:rsidRPr="001430E2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1430E2" w14:paraId="5838E3E0" w14:textId="77777777" w:rsidTr="00DE23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05771" w14:textId="774C2FEF" w:rsidR="00EA5D48" w:rsidRPr="001430E2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W przypadku </w:t>
            </w:r>
            <w:r w:rsidR="00275D70" w:rsidRPr="001430E2">
              <w:rPr>
                <w:rFonts w:ascii="Times New Roman" w:hAnsi="Times New Roman"/>
                <w:sz w:val="17"/>
                <w:szCs w:val="17"/>
              </w:rPr>
              <w:t>wskazania odpowiedzi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1430E2">
              <w:rPr>
                <w:rFonts w:ascii="Times New Roman" w:hAnsi="Times New Roman"/>
                <w:i/>
                <w:iCs/>
                <w:sz w:val="17"/>
                <w:szCs w:val="17"/>
              </w:rPr>
              <w:t>„nie dotyczy”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 xml:space="preserve"> prosimy o podanie wyjaśnień</w:t>
            </w:r>
            <w:r w:rsidR="001A4129" w:rsidRPr="001430E2">
              <w:rPr>
                <w:rFonts w:ascii="Times New Roman" w:hAnsi="Times New Roman"/>
                <w:sz w:val="17"/>
                <w:szCs w:val="17"/>
              </w:rPr>
              <w:t>:</w:t>
            </w:r>
          </w:p>
          <w:p w14:paraId="70D739C7" w14:textId="3040B528" w:rsidR="00B71689" w:rsidRPr="001430E2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</w:t>
            </w:r>
            <w:r w:rsidR="006832B1" w:rsidRPr="001430E2">
              <w:rPr>
                <w:rFonts w:ascii="Times New Roman" w:hAnsi="Times New Roman"/>
                <w:sz w:val="17"/>
                <w:szCs w:val="17"/>
              </w:rPr>
              <w:t>………….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…………………………………………………………….</w:t>
            </w:r>
          </w:p>
          <w:p w14:paraId="5F315243" w14:textId="77777777" w:rsidR="00431FD5" w:rsidRPr="001430E2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</w:t>
            </w:r>
            <w:r w:rsidR="006832B1" w:rsidRPr="001430E2">
              <w:rPr>
                <w:rFonts w:ascii="Times New Roman" w:hAnsi="Times New Roman"/>
                <w:sz w:val="17"/>
                <w:szCs w:val="17"/>
              </w:rPr>
              <w:t>………….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>…………………………………………………</w:t>
            </w:r>
          </w:p>
          <w:p w14:paraId="53AE7F24" w14:textId="77777777" w:rsidR="00B71689" w:rsidRPr="001430E2" w:rsidRDefault="00431FD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……………………………………………………………………………………….………………………………………………….</w:t>
            </w:r>
            <w:r w:rsidR="00B71689" w:rsidRPr="001430E2">
              <w:rPr>
                <w:rFonts w:ascii="Times New Roman" w:hAnsi="Times New Roman"/>
                <w:sz w:val="17"/>
                <w:szCs w:val="17"/>
              </w:rPr>
              <w:t>.</w:t>
            </w:r>
          </w:p>
          <w:p w14:paraId="162ECCD3" w14:textId="77777777" w:rsidR="00AF72B3" w:rsidRPr="001430E2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</w:t>
            </w:r>
          </w:p>
          <w:p w14:paraId="70C1BCE9" w14:textId="77777777" w:rsidR="00AF72B3" w:rsidRPr="001430E2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……………………………………………………………………………………….…………………………………………………..</w:t>
            </w:r>
          </w:p>
          <w:p w14:paraId="0BD07C30" w14:textId="1E8BCBB2" w:rsidR="0019672A" w:rsidRPr="001430E2" w:rsidRDefault="00D415B4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</w:t>
            </w:r>
            <w:r w:rsidR="00F34B52" w:rsidRPr="001430E2">
              <w:rPr>
                <w:rFonts w:ascii="Times New Roman" w:hAnsi="Times New Roman"/>
                <w:sz w:val="17"/>
                <w:szCs w:val="17"/>
              </w:rPr>
              <w:t>…………………………….…………………………………………………</w:t>
            </w:r>
          </w:p>
        </w:tc>
      </w:tr>
    </w:tbl>
    <w:p w14:paraId="01207DA1" w14:textId="77777777" w:rsidR="00A92B47" w:rsidRPr="001430E2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17"/>
          <w:szCs w:val="17"/>
        </w:rPr>
      </w:pPr>
      <w:r w:rsidRPr="001430E2">
        <w:rPr>
          <w:rFonts w:ascii="Times New Roman" w:hAnsi="Times New Roman"/>
          <w:b/>
          <w:sz w:val="17"/>
          <w:szCs w:val="17"/>
        </w:rPr>
        <w:t xml:space="preserve">Dział 1. </w:t>
      </w:r>
      <w:r w:rsidR="00EC1347" w:rsidRPr="001430E2">
        <w:rPr>
          <w:rFonts w:ascii="Times New Roman" w:hAnsi="Times New Roman"/>
          <w:b/>
          <w:sz w:val="17"/>
          <w:szCs w:val="17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84"/>
        <w:gridCol w:w="2839"/>
        <w:gridCol w:w="484"/>
        <w:gridCol w:w="2663"/>
        <w:gridCol w:w="6"/>
        <w:gridCol w:w="45"/>
        <w:gridCol w:w="30"/>
        <w:gridCol w:w="739"/>
        <w:gridCol w:w="493"/>
      </w:tblGrid>
      <w:tr w:rsidR="00AF05A4" w:rsidRPr="001430E2" w14:paraId="4E896761" w14:textId="77777777" w:rsidTr="00425F97">
        <w:trPr>
          <w:trHeight w:val="397"/>
        </w:trPr>
        <w:tc>
          <w:tcPr>
            <w:tcW w:w="4420" w:type="pct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4F3277EA" w:rsidR="002B0C8B" w:rsidRPr="001430E2" w:rsidRDefault="002B0C8B" w:rsidP="00DA7B89">
            <w:pPr>
              <w:spacing w:before="120" w:after="6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>Liczba budynków, w których podmiot prowadzi podstawową działalność i/lub obsługę interesantów</w:t>
            </w:r>
            <w:r w:rsidRPr="001430E2">
              <w:rPr>
                <w:rFonts w:ascii="Times New Roman" w:hAnsi="Times New Roman"/>
                <w:bCs/>
                <w:sz w:val="17"/>
                <w:szCs w:val="17"/>
              </w:rPr>
              <w:t>:</w:t>
            </w:r>
          </w:p>
        </w:tc>
        <w:tc>
          <w:tcPr>
            <w:tcW w:w="580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3BD9DC16" w:rsidR="002B0C8B" w:rsidRPr="001430E2" w:rsidRDefault="002B0C8B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1430E2">
              <w:rPr>
                <w:rFonts w:ascii="Times New Roman" w:hAnsi="Times New Roman"/>
                <w:i/>
                <w:sz w:val="17"/>
                <w:szCs w:val="17"/>
              </w:rPr>
              <w:t>.</w:t>
            </w:r>
            <w:r w:rsidR="00E87D6D" w:rsidRPr="001430E2">
              <w:rPr>
                <w:rFonts w:ascii="Times New Roman" w:hAnsi="Times New Roman"/>
                <w:i/>
                <w:sz w:val="17"/>
                <w:szCs w:val="17"/>
              </w:rPr>
              <w:t>1</w:t>
            </w:r>
            <w:r w:rsidR="00FE76CC" w:rsidRPr="001430E2">
              <w:rPr>
                <w:rFonts w:ascii="Times New Roman" w:hAnsi="Times New Roman"/>
                <w:i/>
                <w:sz w:val="17"/>
                <w:szCs w:val="17"/>
              </w:rPr>
              <w:t>.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1430E2" w14:paraId="7B61E740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FE070" w14:textId="1FA8B579" w:rsidR="004E4F6E" w:rsidRPr="001430E2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1. Czy podmiot zapewnia </w:t>
            </w:r>
            <w:r w:rsidR="00E434E2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w tym budynku (tych budynkach) </w:t>
            </w: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>wolne od barier poziom</w:t>
            </w:r>
            <w:r w:rsidR="006F37CC" w:rsidRPr="001430E2">
              <w:rPr>
                <w:rFonts w:ascii="Times New Roman" w:hAnsi="Times New Roman"/>
                <w:b/>
                <w:sz w:val="17"/>
                <w:szCs w:val="17"/>
              </w:rPr>
              <w:t>e</w:t>
            </w: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i pionow</w:t>
            </w:r>
            <w:r w:rsidR="006F37CC" w:rsidRPr="001430E2">
              <w:rPr>
                <w:rFonts w:ascii="Times New Roman" w:hAnsi="Times New Roman"/>
                <w:b/>
                <w:sz w:val="17"/>
                <w:szCs w:val="17"/>
              </w:rPr>
              <w:t>e</w:t>
            </w: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przestrzenie komunikacyjne?</w:t>
            </w:r>
            <w:r w:rsidR="0024702D" w:rsidRPr="001430E2">
              <w:rPr>
                <w:sz w:val="17"/>
                <w:szCs w:val="17"/>
              </w:rPr>
              <w:t xml:space="preserve"> </w:t>
            </w:r>
            <w:r w:rsidR="00C81E2E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24702D" w:rsidRPr="001430E2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DA2543" w:rsidRPr="001430E2">
              <w:rPr>
                <w:rFonts w:ascii="Times New Roman" w:hAnsi="Times New Roman"/>
                <w:i/>
                <w:sz w:val="17"/>
                <w:szCs w:val="17"/>
              </w:rPr>
              <w:t xml:space="preserve">proszę </w:t>
            </w:r>
            <w:r w:rsidR="00B10186" w:rsidRPr="001430E2">
              <w:rPr>
                <w:rFonts w:ascii="Times New Roman" w:hAnsi="Times New Roman"/>
                <w:i/>
                <w:sz w:val="17"/>
                <w:szCs w:val="17"/>
              </w:rPr>
              <w:t>zaznaczyć jedną odpowiedź</w:t>
            </w:r>
            <w:r w:rsidR="0024702D" w:rsidRPr="001430E2">
              <w:rPr>
                <w:rFonts w:ascii="Times New Roman" w:hAnsi="Times New Roman"/>
                <w:i/>
                <w:sz w:val="17"/>
                <w:szCs w:val="17"/>
              </w:rPr>
              <w:t>)</w:t>
            </w:r>
            <w:r w:rsidR="0024702D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</w:p>
        </w:tc>
      </w:tr>
      <w:tr w:rsidR="00AF05A4" w:rsidRPr="001430E2" w14:paraId="77686885" w14:textId="77777777" w:rsidTr="007815A6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175C9" w14:textId="5ADB5058" w:rsidR="003B4E3E" w:rsidRPr="001430E2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0A3D1" w14:textId="0790FD16" w:rsidR="003B4E3E" w:rsidRPr="001430E2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97640" w14:textId="2AA613D1" w:rsidR="003B4E3E" w:rsidRPr="001430E2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A293F" w14:textId="4FD3C09C" w:rsidR="003B4E3E" w:rsidRPr="001430E2" w:rsidRDefault="00E87D6D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6602" w14:textId="4052F638" w:rsidR="003B4E3E" w:rsidRPr="001430E2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132D5857" w14:textId="3F6F9A83" w:rsidR="003B4E3E" w:rsidRPr="001430E2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1430E2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2BE39" w14:textId="22956591" w:rsidR="003B4E3E" w:rsidRPr="001430E2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1430E2" w14:paraId="46CF1ACE" w14:textId="77777777" w:rsidTr="00425F97">
        <w:tc>
          <w:tcPr>
            <w:tcW w:w="4406" w:type="pct"/>
            <w:gridSpan w:val="7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EB205" w14:textId="027A91F7" w:rsidR="00A47546" w:rsidRPr="001430E2" w:rsidRDefault="00A47546" w:rsidP="00DA7B89">
            <w:pPr>
              <w:spacing w:before="20" w:after="20" w:line="216" w:lineRule="auto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W przypadku</w:t>
            </w:r>
            <w:r w:rsidR="00263C51" w:rsidRPr="001430E2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>odpowiedzi „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 xml:space="preserve">” </w:t>
            </w:r>
            <w:r w:rsidR="00263C51" w:rsidRPr="001430E2">
              <w:rPr>
                <w:rFonts w:ascii="Times New Roman" w:hAnsi="Times New Roman"/>
                <w:sz w:val="17"/>
                <w:szCs w:val="17"/>
              </w:rPr>
              <w:t xml:space="preserve">– 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 xml:space="preserve">prosimy o podanie liczby budynków, </w:t>
            </w:r>
            <w:r w:rsidRPr="001430E2">
              <w:rPr>
                <w:rFonts w:ascii="Times New Roman" w:hAnsi="Times New Roman"/>
                <w:sz w:val="17"/>
                <w:szCs w:val="17"/>
              </w:rPr>
              <w:br/>
              <w:t>w których podmiot zapewnia wolne od barier poziome i pionowe przestrzenie komunikacyjne: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68065D3" w14:textId="2A317A0B" w:rsidR="00A47546" w:rsidRPr="001430E2" w:rsidRDefault="00A47546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1430E2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1430E2" w14:paraId="5D37143B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431CC" w14:textId="01BA5BD0" w:rsidR="005644CA" w:rsidRPr="001430E2" w:rsidRDefault="00FB2A8C" w:rsidP="00C81E2E">
            <w:pPr>
              <w:spacing w:before="20" w:after="0" w:line="209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2. Czy podmiot </w:t>
            </w:r>
            <w:r w:rsidR="00133EFB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zastosował </w:t>
            </w:r>
            <w:r w:rsidR="007F612A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w tym budynku (tych budynkach) </w:t>
            </w:r>
            <w:r w:rsidR="00133EFB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rozwiązania architektoniczne, środki techniczne lub posiada </w:t>
            </w: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>zainstalowane urządzeni</w:t>
            </w:r>
            <w:r w:rsidR="00133EFB" w:rsidRPr="001430E2">
              <w:rPr>
                <w:rFonts w:ascii="Times New Roman" w:hAnsi="Times New Roman"/>
                <w:b/>
                <w:sz w:val="17"/>
                <w:szCs w:val="17"/>
              </w:rPr>
              <w:t>a</w:t>
            </w: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>, które</w:t>
            </w:r>
            <w:r w:rsidR="00133EFB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umożliwiają dostęp do wszystkich pomieszczeń, </w:t>
            </w:r>
            <w:bookmarkStart w:id="0" w:name="_Hlk58185887"/>
            <w:r w:rsidRPr="001430E2">
              <w:rPr>
                <w:rFonts w:ascii="Times New Roman" w:hAnsi="Times New Roman"/>
                <w:b/>
                <w:sz w:val="17"/>
                <w:szCs w:val="17"/>
              </w:rPr>
              <w:t>z wyłączeniem pomieszczeń technicznych</w:t>
            </w:r>
            <w:bookmarkEnd w:id="0"/>
            <w:r w:rsidRPr="001430E2">
              <w:rPr>
                <w:rFonts w:ascii="Times New Roman" w:hAnsi="Times New Roman"/>
                <w:b/>
                <w:sz w:val="17"/>
                <w:szCs w:val="17"/>
              </w:rPr>
              <w:t>?</w:t>
            </w:r>
            <w:r w:rsidR="00C81E2E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5644CA" w:rsidRPr="001430E2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1430E2" w14:paraId="49227A6D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01352" w14:textId="7E2D7FB3" w:rsidR="003B4E3E" w:rsidRPr="001430E2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1FC3D" w14:textId="0EC3F1F5" w:rsidR="003B4E3E" w:rsidRPr="001430E2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6ACFD" w14:textId="3288EEAA" w:rsidR="003B4E3E" w:rsidRPr="001430E2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7576E" w14:textId="6E8BAE43" w:rsidR="003B4E3E" w:rsidRPr="001430E2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289AE" w14:textId="71FF2CB8" w:rsidR="003B4E3E" w:rsidRPr="001430E2" w:rsidRDefault="00A31D46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W części</w:t>
            </w:r>
            <w:r w:rsidR="003B4E3E" w:rsidRPr="001430E2">
              <w:rPr>
                <w:rFonts w:ascii="Times New Roman" w:hAnsi="Times New Roman"/>
                <w:sz w:val="17"/>
                <w:szCs w:val="17"/>
              </w:rPr>
              <w:t xml:space="preserve"> budynków tak, w części nie</w:t>
            </w:r>
          </w:p>
          <w:p w14:paraId="0BC1D18F" w14:textId="544F7650" w:rsidR="003B4E3E" w:rsidRPr="001430E2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1430E2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11013" w14:textId="16321D01" w:rsidR="003B4E3E" w:rsidRPr="001430E2" w:rsidRDefault="00940C80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1430E2" w14:paraId="768172CD" w14:textId="77777777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F730D" w14:textId="072888D0" w:rsidR="00C571E8" w:rsidRPr="001430E2" w:rsidRDefault="00C571E8" w:rsidP="00DA7B89">
            <w:pPr>
              <w:spacing w:before="20" w:after="20" w:line="216" w:lineRule="auto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W przypadku odpowiedzi „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 xml:space="preserve">” </w:t>
            </w:r>
            <w:r w:rsidR="00263C51" w:rsidRPr="001430E2">
              <w:rPr>
                <w:rFonts w:ascii="Times New Roman" w:hAnsi="Times New Roman"/>
                <w:sz w:val="17"/>
                <w:szCs w:val="17"/>
              </w:rPr>
              <w:t xml:space="preserve">– 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>prosimy o podanie liczby budynków, w</w:t>
            </w:r>
            <w:r w:rsidR="00ED3A12" w:rsidRPr="001430E2">
              <w:rPr>
                <w:rFonts w:ascii="Times New Roman" w:hAnsi="Times New Roman"/>
                <w:sz w:val="17"/>
                <w:szCs w:val="17"/>
              </w:rPr>
              <w:t> 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>których podmiot umożliwia dostęp do wszystkich pomieszczeń, z wyłączeniem pomieszczeń technicznych: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DAD9031" w14:textId="426CC4FA" w:rsidR="00C571E8" w:rsidRPr="001430E2" w:rsidRDefault="00C571E8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1430E2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1430E2" w14:paraId="211F844A" w14:textId="77777777" w:rsidTr="0092458A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2055D492" w:rsidR="00F05E15" w:rsidRPr="001430E2" w:rsidRDefault="004140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>3. Czy podmiot z</w:t>
            </w:r>
            <w:r w:rsidR="00F370FC" w:rsidRPr="001430E2">
              <w:rPr>
                <w:rFonts w:ascii="Times New Roman" w:hAnsi="Times New Roman"/>
                <w:b/>
                <w:sz w:val="17"/>
                <w:szCs w:val="17"/>
              </w:rPr>
              <w:t>apew</w:t>
            </w: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>nia</w:t>
            </w:r>
            <w:r w:rsidR="00360E6E" w:rsidRPr="001430E2">
              <w:rPr>
                <w:sz w:val="17"/>
                <w:szCs w:val="17"/>
              </w:rPr>
              <w:t xml:space="preserve"> </w:t>
            </w:r>
            <w:r w:rsidR="00360E6E" w:rsidRPr="001430E2">
              <w:rPr>
                <w:rFonts w:ascii="Times New Roman" w:hAnsi="Times New Roman"/>
                <w:b/>
                <w:sz w:val="17"/>
                <w:szCs w:val="17"/>
              </w:rPr>
              <w:t>w tym budynku (tych budynkach)</w:t>
            </w: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informację na temat rozkładu pomieszczeń, co</w:t>
            </w:r>
            <w:r w:rsidR="00F05E15" w:rsidRPr="001430E2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>najmniej w sposób wizualny i dotykowy lub głosowy?</w:t>
            </w:r>
            <w:r w:rsidR="00C81E2E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F05E15" w:rsidRPr="001430E2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1430E2" w14:paraId="73A64583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DBA8" w14:textId="0337679F" w:rsidR="00160AF4" w:rsidRPr="001430E2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18E87" w14:textId="76C47013" w:rsidR="00160AF4" w:rsidRPr="001430E2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5AA5B" w14:textId="7F8EE618" w:rsidR="00160AF4" w:rsidRPr="001430E2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552AE" w14:textId="1A3AD063" w:rsidR="00160AF4" w:rsidRPr="001430E2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C2FE" w14:textId="281E34C9" w:rsidR="00160AF4" w:rsidRPr="001430E2" w:rsidRDefault="00160AF4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1171AD2A" w14:textId="187CEE01" w:rsidR="00160AF4" w:rsidRPr="001430E2" w:rsidRDefault="00160AF4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1430E2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CD077" w14:textId="1B066012" w:rsidR="00160AF4" w:rsidRPr="001430E2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1430E2" w14:paraId="692B7863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59C17" w14:textId="51AFA4B3" w:rsidR="00B72A94" w:rsidRPr="001430E2" w:rsidRDefault="00B72A94" w:rsidP="00DA7B89">
            <w:pPr>
              <w:spacing w:before="20" w:after="20" w:line="216" w:lineRule="auto"/>
              <w:rPr>
                <w:rFonts w:ascii="Times New Roman" w:hAnsi="Times New Roman"/>
                <w:spacing w:val="-4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W przypadku odpowiedzi „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>” – prosimy o podanie liczby budynków, w których</w:t>
            </w:r>
            <w:r w:rsidRPr="001430E2">
              <w:rPr>
                <w:rFonts w:ascii="Times New Roman" w:hAnsi="Times New Roman"/>
                <w:spacing w:val="-4"/>
                <w:sz w:val="17"/>
                <w:szCs w:val="17"/>
              </w:rPr>
              <w:t xml:space="preserve"> </w:t>
            </w:r>
            <w:r w:rsidRPr="001430E2">
              <w:rPr>
                <w:rFonts w:ascii="Times New Roman" w:hAnsi="Times New Roman"/>
                <w:sz w:val="17"/>
                <w:szCs w:val="17"/>
              </w:rPr>
              <w:t>podmiot zapewnia informację</w:t>
            </w:r>
            <w:r w:rsidRPr="001430E2">
              <w:rPr>
                <w:rFonts w:ascii="Times New Roman" w:hAnsi="Times New Roman"/>
                <w:spacing w:val="-4"/>
                <w:sz w:val="17"/>
                <w:szCs w:val="17"/>
              </w:rPr>
              <w:t xml:space="preserve"> na temat rozkładu pomieszczeń, co najmniej w sposób wizualny i dotykowy lub głosowy: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01EE9A" w14:textId="24CBB48B" w:rsidR="00B72A94" w:rsidRPr="001430E2" w:rsidRDefault="00B72A94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7"/>
                <w:szCs w:val="17"/>
              </w:rPr>
            </w:pP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1430E2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1430E2" w14:paraId="472C0A9F" w14:textId="77777777" w:rsidTr="00187F15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6420" w14:textId="1472B7DD" w:rsidR="00160AF4" w:rsidRPr="001430E2" w:rsidRDefault="00160AF4" w:rsidP="00C81E2E">
            <w:pPr>
              <w:spacing w:before="20" w:after="2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4. Czy podmiot zapewnia (umożliwia, dopuszcza) wstęp do tego budynku (tych budynków) osobie </w:t>
            </w:r>
            <w:r w:rsidR="00460C4A" w:rsidRPr="001430E2">
              <w:rPr>
                <w:rFonts w:ascii="Times New Roman" w:hAnsi="Times New Roman"/>
                <w:b/>
                <w:sz w:val="17"/>
                <w:szCs w:val="17"/>
              </w:rPr>
              <w:br/>
            </w:r>
            <w:r w:rsidRPr="001430E2">
              <w:rPr>
                <w:rFonts w:ascii="Times New Roman" w:hAnsi="Times New Roman"/>
                <w:b/>
                <w:sz w:val="17"/>
                <w:szCs w:val="17"/>
              </w:rPr>
              <w:t>korzystającej z psa asystującego?</w:t>
            </w:r>
            <w:r w:rsidR="00C81E2E" w:rsidRPr="001430E2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1430E2" w14:paraId="3F519B3E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05E48" w14:textId="0B03A952" w:rsidR="00E1782F" w:rsidRPr="001430E2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DFF45" w14:textId="40EF362B" w:rsidR="00E1782F" w:rsidRPr="001430E2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6D182" w14:textId="26835322" w:rsidR="00E1782F" w:rsidRPr="001430E2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04117" w14:textId="060D0A19" w:rsidR="00E1782F" w:rsidRPr="001430E2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38DF" w14:textId="1718F680" w:rsidR="00E1782F" w:rsidRPr="001430E2" w:rsidRDefault="00E1782F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722DF987" w14:textId="491F1265" w:rsidR="00E1782F" w:rsidRPr="001430E2" w:rsidRDefault="00E1782F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1430E2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1430E2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A98B7" w14:textId="3D7443F5" w:rsidR="00E1782F" w:rsidRPr="001430E2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30E2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847E8E" w14:paraId="2C1BB179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D6F8B" w14:textId="6EAF12DB" w:rsidR="00C14B15" w:rsidRPr="00847E8E" w:rsidRDefault="00C14B1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wskazania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nie”</w:t>
            </w:r>
            <w:r w:rsidR="00F95CB2" w:rsidRPr="00847E8E">
              <w:rPr>
                <w:rFonts w:ascii="Times New Roman" w:hAnsi="Times New Roman"/>
                <w:i/>
                <w:sz w:val="20"/>
                <w:szCs w:val="20"/>
              </w:rPr>
              <w:t xml:space="preserve"> 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do których podmiot zapewnia wstęp osobie korzystającej z psa asystującego</w:t>
            </w:r>
            <w:r w:rsidR="00F95CB2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6CEF0D" w14:textId="058ED200" w:rsidR="00C14B15" w:rsidRPr="00847E8E" w:rsidRDefault="00C14B15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6FB72402" w14:textId="77777777" w:rsidR="00425F97" w:rsidRPr="00847E8E" w:rsidRDefault="00425F97" w:rsidP="00425F97">
      <w:pPr>
        <w:spacing w:after="0" w:line="120" w:lineRule="auto"/>
        <w:rPr>
          <w:sz w:val="10"/>
          <w:szCs w:val="10"/>
        </w:rPr>
      </w:pPr>
      <w:r w:rsidRPr="00847E8E">
        <w:br w:type="page"/>
      </w:r>
      <w:bookmarkStart w:id="1" w:name="_GoBack"/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6"/>
        <w:gridCol w:w="607"/>
        <w:gridCol w:w="2587"/>
        <w:gridCol w:w="667"/>
        <w:gridCol w:w="2880"/>
        <w:gridCol w:w="618"/>
        <w:gridCol w:w="643"/>
      </w:tblGrid>
      <w:tr w:rsidR="00AF05A4" w:rsidRPr="00847E8E" w14:paraId="2C7F00CE" w14:textId="77777777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13D2FA8B"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14:paraId="2FBF837C" w14:textId="77777777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EB9E0" w14:textId="2DEE7DE7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D9474" w14:textId="2DAA7449" w:rsidR="004E1844" w:rsidRPr="00847E8E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x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4E3F6" w14:textId="45B30076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A0238" w14:textId="392A4913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57CCE" w14:textId="77777777"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6A1424D6" w14:textId="48066E1F"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627BF" w14:textId="76427023" w:rsidR="004E1844" w:rsidRPr="00847E8E" w:rsidRDefault="004E1844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811615" w:rsidRPr="00847E8E" w14:paraId="6FC1D81F" w14:textId="77777777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3EF41" w14:textId="1A159D75"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9E8E32" w14:textId="7B8788A4"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496C1B3" w14:textId="77777777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38ACC9CA" w14:textId="311271C9" w:rsidR="00225C23" w:rsidRDefault="00225C23" w:rsidP="00F95F0C">
            <w:pPr>
              <w:spacing w:before="20" w:after="20" w:line="21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Raport dotyczy części budynku, w której prowadzi działalność Biblioteka. </w:t>
            </w:r>
          </w:p>
          <w:p w14:paraId="0A24106C" w14:textId="7F3BD0FC" w:rsidR="00F34B52" w:rsidRPr="00847E8E" w:rsidRDefault="00F34B52" w:rsidP="00225C23">
            <w:pPr>
              <w:spacing w:before="20" w:after="20" w:line="211" w:lineRule="auto"/>
              <w:rPr>
                <w:rFonts w:ascii="Times New Roman" w:hAnsi="Times New Roman"/>
              </w:rPr>
            </w:pPr>
          </w:p>
        </w:tc>
      </w:tr>
    </w:tbl>
    <w:p w14:paraId="558D66F5" w14:textId="7FD219B5"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1F3EBF6E"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2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847E8E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proofErr w:type="spellStart"/>
      <w:r w:rsidR="0053252C" w:rsidRPr="00847E8E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53252C" w:rsidRPr="00847E8E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493"/>
        <w:gridCol w:w="413"/>
        <w:gridCol w:w="691"/>
        <w:gridCol w:w="938"/>
        <w:gridCol w:w="630"/>
        <w:gridCol w:w="419"/>
        <w:gridCol w:w="836"/>
        <w:gridCol w:w="868"/>
        <w:gridCol w:w="385"/>
      </w:tblGrid>
      <w:tr w:rsidR="00096325" w:rsidRPr="00847E8E" w14:paraId="00B218F6" w14:textId="77777777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2"/>
          <w:p w14:paraId="10ABB116" w14:textId="039D56DA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54C9" w14:textId="49F99C78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8827AE9" w14:textId="534DD952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62B81D52" w14:textId="77777777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44073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5D966A0" w14:textId="5FFEAA8C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042EE2D" w14:textId="5A2D7799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4430AE7A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BEFC" w14:textId="1D041CB0" w:rsidR="00C512F4" w:rsidRPr="00847E8E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847E8E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="008C597A" w:rsidRPr="00847E8E">
              <w:rPr>
                <w:rFonts w:ascii="Times New Roman" w:hAnsi="Times New Roman"/>
              </w:rPr>
              <w:t xml:space="preserve"> internetowej </w:t>
            </w:r>
            <w:r w:rsidR="00252794" w:rsidRPr="00847E8E">
              <w:rPr>
                <w:rFonts w:ascii="Times New Roman" w:hAnsi="Times New Roman"/>
              </w:rPr>
              <w:br/>
            </w:r>
            <w:r w:rsidR="008C597A" w:rsidRPr="00847E8E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="00A82B8C" w:rsidRPr="00847E8E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="008C597A" w:rsidRPr="00847E8E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="00B019F5" w:rsidRPr="00847E8E">
              <w:rPr>
                <w:rFonts w:ascii="Times New Roman" w:hAnsi="Times New Roman"/>
              </w:rPr>
              <w:t>:</w:t>
            </w:r>
            <w:r w:rsidR="00C81E2E" w:rsidRPr="00847E8E">
              <w:rPr>
                <w:rFonts w:ascii="Times New Roman" w:hAnsi="Times New Roman"/>
              </w:rPr>
              <w:t xml:space="preserve"> </w:t>
            </w:r>
            <w:r w:rsidR="006F67BA" w:rsidRPr="00847E8E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847E8E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14:paraId="18A30A2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24B80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7246C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D228B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AF05A4" w:rsidRPr="00847E8E" w14:paraId="3A9CE7C4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899CF" w14:textId="41ADBF90" w:rsidR="004B60BD" w:rsidRPr="00847E8E" w:rsidRDefault="00F95F0C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www.mbp.czechowice-dziedzice.pl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183C6" w14:textId="6831BB0D" w:rsidR="004B60BD" w:rsidRPr="00635967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F95F0C">
              <w:rPr>
                <w:rFonts w:ascii="Times New Roman" w:hAnsi="Times New Roman"/>
                <w:sz w:val="18"/>
                <w:szCs w:val="18"/>
              </w:rPr>
              <w:t>x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91A25" w14:textId="57D543DB" w:rsidR="004B60BD" w:rsidRPr="00847E8E" w:rsidRDefault="00A84182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25.09.2020r.</w:t>
            </w:r>
          </w:p>
        </w:tc>
      </w:tr>
      <w:tr w:rsidR="00842600" w:rsidRPr="00847E8E" w14:paraId="3DA5CEA8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F6FDC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354DE" w14:textId="7CB58CC3" w:rsidR="00842600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8B90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F05A4" w:rsidRPr="00847E8E" w14:paraId="14371DA9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41A61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BC59" w14:textId="5BE60BF9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A9C9E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A7B89" w:rsidRPr="00847E8E" w14:paraId="2030643B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A214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BB042" w14:textId="23664878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5A965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6325" w:rsidRPr="00847E8E" w14:paraId="02B2CFE3" w14:textId="77777777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1EB6B" w14:textId="46199C4C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16CB8" w14:textId="107DF024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D24AAA1" w14:textId="29A461B8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</w:t>
            </w:r>
            <w:r w:rsidR="00A84182">
              <w:rPr>
                <w:rFonts w:ascii="Times New Roman" w:hAnsi="Times New Roman"/>
                <w:i/>
                <w:sz w:val="13"/>
                <w:szCs w:val="13"/>
              </w:rPr>
              <w:t>0</w:t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>ać)</w:t>
            </w:r>
          </w:p>
        </w:tc>
      </w:tr>
      <w:tr w:rsidR="00096325" w:rsidRPr="00847E8E" w14:paraId="17F3E6E2" w14:textId="77777777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A644A" w14:textId="0C8815B3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CD6652B" w14:textId="22458AE4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609BC302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51558152"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14:paraId="563E897D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5B55EB79"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994A53" w:rsidRPr="00847E8E" w14:paraId="3F46F43F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94A53" w:rsidRPr="00847E8E" w14:paraId="3CBB663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286F62B1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6C7A745" w14:textId="77777777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E875" w14:textId="77777777" w:rsidR="00460B99" w:rsidRPr="00847E8E" w:rsidRDefault="00460B99" w:rsidP="006B2D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460B99" w:rsidRPr="00847E8E" w14:paraId="54777701" w14:textId="77777777" w:rsidTr="00635967">
        <w:tc>
          <w:tcPr>
            <w:tcW w:w="1393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847E8E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="00CD5DC4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7F382606" w:rsidR="00460B99" w:rsidRPr="00847E8E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="00460B99" w:rsidRPr="00847E8E" w14:paraId="53094B10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50625907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0E6CC44C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ECC35A5" w14:textId="77777777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34623" w14:textId="12C2A251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672AE57B" w14:textId="25F78149" w:rsidR="003D6E47" w:rsidRPr="00847E8E" w:rsidRDefault="003D6E47" w:rsidP="003D6E47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  <w:p w14:paraId="500FB178" w14:textId="555CE0DA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2D9B0FED" w14:textId="06439589" w:rsidR="00A84182" w:rsidRP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 xml:space="preserve">Strona internetowa jest /częściowo/ zgodna z ustawą z 4 kwietnia 2019 roku o dostępności cyfrowej stron internetowych i aplikacji mobilnych podmiotów publicznych /z powodu poniższych niezgodności lub </w:t>
            </w:r>
            <w:proofErr w:type="spellStart"/>
            <w:r w:rsidRPr="00A84182">
              <w:rPr>
                <w:rFonts w:ascii="Times New Roman" w:hAnsi="Times New Roman"/>
                <w:sz w:val="20"/>
                <w:szCs w:val="20"/>
              </w:rPr>
              <w:t>wył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A84182">
              <w:rPr>
                <w:rFonts w:ascii="Times New Roman" w:hAnsi="Times New Roman"/>
                <w:sz w:val="20"/>
                <w:szCs w:val="20"/>
              </w:rPr>
              <w:t>czeń</w:t>
            </w:r>
            <w:proofErr w:type="spellEnd"/>
            <w:r w:rsidRPr="00A8418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0BECD31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graficzne (zdjęcia) nie posiadają alternatywnych opisów</w:t>
            </w:r>
          </w:p>
          <w:p w14:paraId="22D29F54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tekstowe nie mają prawidłowej hierarchii nagłówków.</w:t>
            </w:r>
          </w:p>
          <w:p w14:paraId="05371AC8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 wszystkie hiperłącza mają nadane tytuły</w:t>
            </w:r>
          </w:p>
          <w:p w14:paraId="71CAE305" w14:textId="69CC6F46" w:rsid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D5CDB5" w14:textId="1D4B6738" w:rsidR="00A84182" w:rsidRDefault="00225C23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Strona, której dotyczy powyższa analiza jest stroną główną Biblioteki. Zawiera także informacje dotyczące analizowanej Filii.</w:t>
            </w:r>
          </w:p>
          <w:p w14:paraId="50E0D455" w14:textId="77777777" w:rsidR="00A84182" w:rsidRPr="00847E8E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2D598B" w14:textId="77777777" w:rsidR="00B5169E" w:rsidRDefault="00B5169E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4C725C" w14:textId="70C39B65" w:rsidR="00225C23" w:rsidRPr="00847E8E" w:rsidRDefault="00225C23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19205D" w14:textId="77777777"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76"/>
        <w:gridCol w:w="1268"/>
        <w:gridCol w:w="429"/>
        <w:gridCol w:w="755"/>
        <w:gridCol w:w="381"/>
        <w:gridCol w:w="9"/>
        <w:gridCol w:w="40"/>
        <w:gridCol w:w="669"/>
        <w:gridCol w:w="425"/>
      </w:tblGrid>
      <w:tr w:rsidR="00DE4A0F" w:rsidRPr="00847E8E" w14:paraId="50684D8B" w14:textId="77777777" w:rsidTr="00532594">
        <w:trPr>
          <w:cantSplit/>
        </w:trPr>
        <w:tc>
          <w:tcPr>
            <w:tcW w:w="10830" w:type="dxa"/>
            <w:gridSpan w:val="1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77777777"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14:paraId="29A59595" w14:textId="03619DF7"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14:paraId="4A79FB88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19716BCE"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6A940190" w:rsidR="00DE4A0F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9D1A759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74AA995B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4838C20B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03E718F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6B04C8C6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6EB6A830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34127F8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611DE7AC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56A495B9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861B8" w:rsidRPr="00847E8E" w14:paraId="3B2936E0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3461D051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600BCA" w:rsidRPr="00847E8E" w14:paraId="17E0B8D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502053A9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2BE5229E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B6639" w:rsidRPr="00847E8E" w14:paraId="57CC62F3" w14:textId="77777777" w:rsidTr="00532594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615E3EBA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501B5A" w:rsidRPr="00847E8E" w14:paraId="3EAE0D63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1D709EF9"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14:paraId="74B87D4F" w14:textId="71A2E30B" w:rsidTr="00532594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1A22C0D2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424C071D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79B9C0AB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447C8E12" w14:textId="77777777" w:rsidTr="00532594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52247723" w:rsidR="006F6156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97326B" w:rsidRPr="00847E8E" w14:paraId="687340D6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166D8" w14:textId="7F8975F9"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3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3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14:paraId="3DE8E099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F3FC" w14:textId="47918C6F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4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AE151" w14:textId="3E36D6F0"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2A0F0" w14:textId="0A198DA5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813E299" w14:textId="54343B15" w:rsidR="0097326B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bookmarkEnd w:id="4"/>
      <w:tr w:rsidR="00825A0A" w:rsidRPr="00847E8E" w14:paraId="25B57458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B3FD0" w14:textId="4496624A"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011BE1E3" w14:textId="01B4716B"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14:paraId="6C0E86DE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064F1" w14:textId="5E9121CE" w:rsidR="00E00A9D" w:rsidRPr="00847E8E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="00E00A9D" w:rsidRPr="00847E8E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="00E00A9D" w:rsidRPr="00847E8E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14:paraId="3D3D1442" w14:textId="2D3E927E" w:rsidR="00E00A9D" w:rsidRPr="00847E8E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6B3F0778" w14:textId="72CB88FD" w:rsidR="00E00A9D" w:rsidRPr="00847E8E" w:rsidRDefault="00E00A9D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C11113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633B690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0F9A4813" w:rsidR="00D457C5" w:rsidRPr="00847E8E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47E8E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47E8E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="00B26341" w:rsidRPr="00847E8E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14:paraId="04D3B08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BB5CDB" w:rsidRPr="00847E8E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14:paraId="46CED0C8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69034E63" w:rsidR="003B20D3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46C0" w14:textId="5667D31C" w:rsidR="003B20D3" w:rsidRPr="00847E8E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47E8E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14:paraId="568F970D" w14:textId="4484B6E3" w:rsidR="003B20D3" w:rsidRPr="00847E8E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018488C2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2FFB8624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6BB7" w14:textId="7C41E783" w:rsidR="0058358C" w:rsidRPr="00847E8E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2D03E7" w14:textId="520A27F4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7DD94BC4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600BCA" w:rsidRPr="00847E8E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47E8E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14:paraId="0B35A1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2745974B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0BBFA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28E2635E" w14:textId="7BEAD11B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91E9C3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616E339D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6C2DB" w14:textId="5046A151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3EE20D5" w14:textId="6AAB982D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48EE8A39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14:paraId="343B26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627C08A4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4139E888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C3F3F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6626F025" w14:textId="0E71ED05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6FF317B0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3FEC0FFB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63AAB" w14:textId="5D2F7D58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458AD7" w14:textId="53F9DCB3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14:paraId="61EA70BD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C50F5" w14:textId="7E8BE69D"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14:paraId="470AB89F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7AC6D17B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655E4253" w:rsidR="001B6639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A81BB6" w:rsidRPr="00847E8E" w14:paraId="1C5ED7AB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2D9494E8"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14:paraId="0A77E360" w14:textId="41687399" w:rsidTr="009C0942">
        <w:trPr>
          <w:cantSplit/>
          <w:trHeight w:val="340"/>
        </w:trPr>
        <w:tc>
          <w:tcPr>
            <w:tcW w:w="969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6D81CAF4"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F277B17" w14:textId="39528F66" w:rsidR="00532594" w:rsidRPr="00847E8E" w:rsidRDefault="00532594" w:rsidP="009C0942">
            <w:pPr>
              <w:spacing w:after="0" w:line="180" w:lineRule="auto"/>
              <w:jc w:val="center"/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14:paraId="63AF1000" w14:textId="77777777" w:rsidTr="00532594">
        <w:trPr>
          <w:cantSplit/>
          <w:trHeight w:val="1478"/>
        </w:trPr>
        <w:tc>
          <w:tcPr>
            <w:tcW w:w="10830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0D64DFD6"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475FEE" w14:textId="211921C6" w:rsidR="00532594" w:rsidRPr="001B1B21" w:rsidRDefault="001B1B21" w:rsidP="00532594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proofErr w:type="spellStart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</w:t>
            </w:r>
            <w:proofErr w:type="spellEnd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</w:p>
          <w:p w14:paraId="1B7AEEEF" w14:textId="78811B49" w:rsidR="00532594" w:rsidRDefault="00532594" w:rsidP="001B1B21">
            <w:pPr>
              <w:spacing w:after="1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</w:t>
            </w:r>
            <w:r w:rsidR="00C11113">
              <w:rPr>
                <w:rFonts w:ascii="Times New Roman" w:hAnsi="Times New Roman"/>
                <w:sz w:val="20"/>
                <w:szCs w:val="20"/>
              </w:rPr>
              <w:t>-</w:t>
            </w: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DF4640D" w14:textId="1C4E795A" w:rsidR="00F34B52" w:rsidRPr="00847E8E" w:rsidRDefault="00F34B52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11113"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</w:tr>
    </w:tbl>
    <w:p w14:paraId="1049AEBE" w14:textId="3F093350"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14:paraId="5F026B9D" w14:textId="41C607A3"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="00A22D67" w:rsidRPr="00847E8E" w14:paraId="667D46EB" w14:textId="77777777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6E306732"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14:paraId="2B5A82B8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5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15CD0228" w:rsidR="00695809" w:rsidRPr="00847E8E" w:rsidRDefault="00D00408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77777777"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383EC1" w:rsidRPr="00847E8E" w14:paraId="6EFF8E4D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0C06B4A"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14:paraId="50CE0B3D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8580" w14:textId="1BBF6B0D"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0C816D" w14:textId="0541B882" w:rsidR="004B2D33" w:rsidRPr="00847E8E" w:rsidRDefault="00383EC1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5D22A9">
              <w:rPr>
                <w:rFonts w:ascii="Times New Roman" w:hAnsi="Times New Roman"/>
                <w:i/>
                <w:sz w:val="18"/>
                <w:szCs w:val="18"/>
              </w:rPr>
              <w:t>20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14:paraId="07B2F3D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1F86F" w14:textId="03904DB6" w:rsidR="004B2D33" w:rsidRPr="00847E8E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34E759DE" w14:textId="5E06A085" w:rsidR="00D00408" w:rsidRPr="00847E8E" w:rsidRDefault="00D00408" w:rsidP="00D00408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analizowanym okresie sprawozdawczym podmiot był dostępny dla użytkowników</w:t>
            </w:r>
            <w:r w:rsidR="006D6305">
              <w:rPr>
                <w:rFonts w:ascii="Times New Roman" w:hAnsi="Times New Roman"/>
                <w:sz w:val="18"/>
                <w:szCs w:val="18"/>
              </w:rPr>
              <w:t xml:space="preserve"> w wybranych miesiącach. Spowodowane było t</w:t>
            </w:r>
            <w:r w:rsidR="00225C23">
              <w:rPr>
                <w:rFonts w:ascii="Times New Roman" w:hAnsi="Times New Roman"/>
                <w:sz w:val="18"/>
                <w:szCs w:val="18"/>
              </w:rPr>
              <w:t>o</w:t>
            </w:r>
            <w:r w:rsidR="006D6305">
              <w:rPr>
                <w:rFonts w:ascii="Times New Roman" w:hAnsi="Times New Roman"/>
                <w:sz w:val="18"/>
                <w:szCs w:val="18"/>
              </w:rPr>
              <w:t xml:space="preserve"> obostrzeniami COVID-19.</w:t>
            </w:r>
          </w:p>
          <w:p w14:paraId="7EF13CB5" w14:textId="74D87AD7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bookmarkEnd w:id="5"/>
      <w:tr w:rsidR="00A70B81" w:rsidRPr="00847E8E" w14:paraId="206793CC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C97C8" w14:textId="2BBEB370"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14:paraId="5D2A419F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085CA8B2" w:rsidR="00F814A2" w:rsidRPr="00847E8E" w:rsidRDefault="006D6305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F814A2" w:rsidRPr="00847E8E" w14:paraId="418AF964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452D8" w14:textId="77777777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14:paraId="4A55B703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E51C4" w14:textId="322C5758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DE376E9" w14:textId="77777777" w:rsidR="00F814A2" w:rsidRPr="00847E8E" w:rsidRDefault="00F814A2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14:paraId="4A0A987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847E8E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10FBF098" w14:textId="77777777"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11E8DFB9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DB85A3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254B04F9" w14:textId="59A2985A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661D4" w:rsidRPr="00847E8E" w14:paraId="510F064F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2D841" w14:textId="1412860E"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6D4D3BD3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5D0B6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49B6D" w14:textId="5B579024" w:rsidR="007661D4" w:rsidRPr="00847E8E" w:rsidRDefault="009635F1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7F1D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3F32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7661D4" w:rsidRPr="00847E8E" w14:paraId="73CD2A87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059D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408F811B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57CB9" w14:textId="64855FB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EE8C77" w14:textId="21D0D49A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5D22A9">
              <w:rPr>
                <w:rFonts w:ascii="Times New Roman" w:hAnsi="Times New Roman"/>
                <w:i/>
                <w:sz w:val="18"/>
                <w:szCs w:val="18"/>
              </w:rPr>
              <w:t>20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7ED157FB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8B469" w14:textId="5201E12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51A748" w14:textId="70A3410C" w:rsidR="009635F1" w:rsidRPr="009635F1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635F1">
              <w:rPr>
                <w:rFonts w:ascii="Times New Roman" w:hAnsi="Times New Roman"/>
              </w:rPr>
              <w:t>W analizowanym okresie sprawozdawczym podmiot był dostępny dla użytkowników w wybranych miesiącach. Spowodowane było to</w:t>
            </w:r>
            <w:r w:rsidR="00225C23">
              <w:rPr>
                <w:rFonts w:ascii="Times New Roman" w:hAnsi="Times New Roman"/>
              </w:rPr>
              <w:t xml:space="preserve"> </w:t>
            </w:r>
            <w:r w:rsidRPr="009635F1">
              <w:rPr>
                <w:rFonts w:ascii="Times New Roman" w:hAnsi="Times New Roman"/>
              </w:rPr>
              <w:t>obostrzeniami COVID-19.</w:t>
            </w:r>
            <w:r w:rsidR="00B94EDE">
              <w:rPr>
                <w:rFonts w:ascii="Times New Roman" w:hAnsi="Times New Roman"/>
              </w:rPr>
              <w:t xml:space="preserve"> W miesiącach objętych raportem Biblioteka zapewniała: książkę na telefon, pomoc bibliotekarza w obsłudze czytelników.</w:t>
            </w:r>
          </w:p>
          <w:p w14:paraId="21A79A85" w14:textId="39EC8E32" w:rsidR="009635F1" w:rsidRPr="00847E8E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  <w:p w14:paraId="520E048C" w14:textId="4A207C27"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847E8E" w:rsidRPr="00847E8E" w14:paraId="6C7516DD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08181" w14:textId="733456C8"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09793BE9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B16CB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642FC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4A432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C0C86" w14:textId="63BAF2C1" w:rsidR="007661D4" w:rsidRPr="00847E8E" w:rsidRDefault="00B94EDE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661D4" w:rsidRPr="00847E8E" w14:paraId="04AC97A0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C1B36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7AE0A760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180A8" w14:textId="53183FB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F19B54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2EB28F3C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011E" w14:textId="2CD92B52" w:rsidR="007661D4" w:rsidRPr="00847E8E" w:rsidRDefault="007661D4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lastRenderedPageBreak/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DF7695" w14:textId="77777777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1EB7F0D" w14:textId="77777777" w:rsidR="00993C77" w:rsidRPr="00993C77" w:rsidRDefault="00993C77" w:rsidP="00993C77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0E68394D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1719D75" w14:textId="4F6AE975" w:rsidR="00C15BFA" w:rsidRPr="00993C77" w:rsidRDefault="00C15BFA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4B2D33" w:rsidRPr="00847E8E" w14:paraId="2DFF7EF0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A2E13" w14:textId="225FA88E"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4CD66537" w14:textId="77777777" w:rsidR="004B2D33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7F5BA6F" w14:textId="77777777"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1F8AE1A7" w14:textId="08FE0ACC"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8956E8D" w14:textId="77777777"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6"/>
        <w:gridCol w:w="321"/>
        <w:gridCol w:w="304"/>
        <w:gridCol w:w="360"/>
        <w:gridCol w:w="355"/>
        <w:gridCol w:w="320"/>
        <w:gridCol w:w="303"/>
        <w:gridCol w:w="255"/>
        <w:gridCol w:w="320"/>
        <w:gridCol w:w="312"/>
        <w:gridCol w:w="312"/>
        <w:gridCol w:w="320"/>
        <w:gridCol w:w="329"/>
        <w:gridCol w:w="329"/>
        <w:gridCol w:w="364"/>
        <w:gridCol w:w="269"/>
        <w:gridCol w:w="320"/>
        <w:gridCol w:w="312"/>
        <w:gridCol w:w="269"/>
        <w:gridCol w:w="329"/>
        <w:gridCol w:w="312"/>
        <w:gridCol w:w="269"/>
        <w:gridCol w:w="312"/>
        <w:gridCol w:w="329"/>
        <w:gridCol w:w="312"/>
        <w:gridCol w:w="269"/>
        <w:gridCol w:w="320"/>
        <w:gridCol w:w="312"/>
        <w:gridCol w:w="255"/>
        <w:gridCol w:w="303"/>
        <w:gridCol w:w="312"/>
        <w:gridCol w:w="220"/>
        <w:gridCol w:w="220"/>
        <w:gridCol w:w="220"/>
        <w:gridCol w:w="220"/>
      </w:tblGrid>
      <w:tr w:rsidR="00B94EDE" w:rsidRPr="00847E8E" w14:paraId="18AA6317" w14:textId="77777777" w:rsidTr="00FF3ED3">
        <w:tc>
          <w:tcPr>
            <w:tcW w:w="110" w:type="pct"/>
          </w:tcPr>
          <w:p w14:paraId="174BF549" w14:textId="15FFB2CD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1D3ACAED" w14:textId="0D7B306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73879E71" w14:textId="49FC8F4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34D645AB" w14:textId="7912331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4" w:type="pct"/>
          </w:tcPr>
          <w:p w14:paraId="1B3B8B43" w14:textId="4A3E18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565A5085" w14:textId="4B4EF86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61CFED95" w14:textId="2F9CDCD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00DA6338" w14:textId="2FCFFD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551D1902" w14:textId="156C8B0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58554E5F" w14:textId="001F6FD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5BAC8659" w14:textId="5111E6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4AAFD7F" w14:textId="36C0640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2ECB9999" w14:textId="0DC9E5F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44" w:type="pct"/>
          </w:tcPr>
          <w:p w14:paraId="53D05FB8" w14:textId="1587050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</w:tcPr>
          <w:p w14:paraId="7BF4E736" w14:textId="77D893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4" w:type="pct"/>
          </w:tcPr>
          <w:p w14:paraId="7D570CDB" w14:textId="4A8DDAF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0F9532B6" w14:textId="3F1745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9C71B0D" w14:textId="7AE24E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6659EA3" w14:textId="56D8D7A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" w:type="pct"/>
          </w:tcPr>
          <w:p w14:paraId="53838FAE" w14:textId="57D5416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792BF673" w14:textId="2B3A3D2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269A9DBA" w14:textId="74488789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14A1BD78" w14:textId="1D847D7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BEE505B" w14:textId="7ECE313E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208D6989" w14:textId="474410C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6C166244" w14:textId="1943B86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31C4BF11" w14:textId="5606C7D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3E2CC76" w14:textId="5D2CB32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ECAAA2E" w14:textId="16E1E6A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0FEF5BFD" w14:textId="7359E4A3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6CA8B201" w14:textId="5AA530DB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14:paraId="1EC1B9F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907037C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135813E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6D1D509C" w14:textId="554A02BE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D8350BC" w14:textId="4911821D"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F3ED3" w:rsidRPr="00847E8E" w14:paraId="66A90329" w14:textId="77777777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14:paraId="229619E2" w14:textId="1C7C9480" w:rsidR="00FF3ED3" w:rsidRPr="00B2717D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717D">
              <w:rPr>
                <w:rFonts w:ascii="Times New Roman" w:hAnsi="Times New Roman"/>
                <w:sz w:val="20"/>
                <w:szCs w:val="20"/>
              </w:rPr>
              <w:t>32 21 520 01</w:t>
            </w:r>
          </w:p>
        </w:tc>
        <w:tc>
          <w:tcPr>
            <w:tcW w:w="3166" w:type="dxa"/>
            <w:vAlign w:val="bottom"/>
          </w:tcPr>
          <w:p w14:paraId="736BB4F6" w14:textId="05AC0FB5" w:rsidR="00FF3ED3" w:rsidRPr="00B2717D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71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14:paraId="060A349C" w14:textId="05B94B4A" w:rsidR="00FF3ED3" w:rsidRPr="00B2717D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717D">
              <w:rPr>
                <w:rFonts w:ascii="Times New Roman" w:hAnsi="Times New Roman"/>
                <w:sz w:val="20"/>
                <w:szCs w:val="20"/>
              </w:rPr>
              <w:t>Czechowice-Dziedzice, 1</w:t>
            </w:r>
            <w:r w:rsidR="00B2717D">
              <w:rPr>
                <w:rFonts w:ascii="Times New Roman" w:hAnsi="Times New Roman"/>
                <w:sz w:val="20"/>
                <w:szCs w:val="20"/>
              </w:rPr>
              <w:t>5</w:t>
            </w:r>
            <w:r w:rsidRPr="00B2717D">
              <w:rPr>
                <w:rFonts w:ascii="Times New Roman" w:hAnsi="Times New Roman"/>
                <w:sz w:val="20"/>
                <w:szCs w:val="20"/>
              </w:rPr>
              <w:t>.03.2021r</w:t>
            </w:r>
          </w:p>
        </w:tc>
      </w:tr>
      <w:tr w:rsidR="00FF3ED3" w:rsidRPr="00847E8E" w14:paraId="7AEB4010" w14:textId="77777777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14:paraId="663CAA76" w14:textId="6C7ECF69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14:paraId="40645918" w14:textId="77777777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14:paraId="64BABA98" w14:textId="11ECFC1D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14:paraId="2E05A651" w14:textId="77777777" w:rsidR="004A227F" w:rsidRPr="00847E8E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847E8E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29CA38AF" w14:textId="6AC4F525" w:rsidR="005840AE" w:rsidRPr="00847E8E" w:rsidRDefault="004A227F" w:rsidP="00A57D4D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4DED6172" w14:textId="0AACA49F" w:rsidR="00963EAF" w:rsidRPr="00847E8E" w:rsidRDefault="00EB3F97" w:rsidP="00A57D4D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podmioty publiczne, które </w:t>
      </w:r>
      <w:r w:rsidR="00C542EC" w:rsidRPr="00847E8E">
        <w:rPr>
          <w:rFonts w:ascii="Times New Roman" w:hAnsi="Times New Roman"/>
          <w:sz w:val="18"/>
        </w:rPr>
        <w:t>zostały</w:t>
      </w:r>
      <w:r w:rsidRPr="00847E8E">
        <w:rPr>
          <w:rFonts w:ascii="Times New Roman" w:hAnsi="Times New Roman"/>
          <w:sz w:val="18"/>
        </w:rPr>
        <w:t xml:space="preserve"> wymienione w art. 3 ustawy</w:t>
      </w:r>
      <w:r w:rsidR="006278C9" w:rsidRPr="00847E8E">
        <w:rPr>
          <w:rFonts w:ascii="Times New Roman" w:hAnsi="Times New Roman"/>
          <w:sz w:val="18"/>
        </w:rPr>
        <w:t xml:space="preserve"> z dnia 19 lipca 2019 r. o zapewnianiu dostępności osobom ze szczególnymi potrzebami (Dz.U. 2019 poz.</w:t>
      </w:r>
      <w:r w:rsidR="00C542EC" w:rsidRPr="00847E8E">
        <w:rPr>
          <w:rFonts w:ascii="Times New Roman" w:hAnsi="Times New Roman"/>
          <w:sz w:val="18"/>
        </w:rPr>
        <w:t> </w:t>
      </w:r>
      <w:r w:rsidR="006278C9" w:rsidRPr="00847E8E">
        <w:rPr>
          <w:rFonts w:ascii="Times New Roman" w:hAnsi="Times New Roman"/>
          <w:sz w:val="18"/>
        </w:rPr>
        <w:t>1696, z</w:t>
      </w:r>
      <w:r w:rsidR="0053488C" w:rsidRPr="00847E8E">
        <w:rPr>
          <w:rFonts w:ascii="Times New Roman" w:hAnsi="Times New Roman"/>
          <w:sz w:val="18"/>
        </w:rPr>
        <w:t> </w:t>
      </w:r>
      <w:proofErr w:type="spellStart"/>
      <w:r w:rsidR="006278C9" w:rsidRPr="00847E8E">
        <w:rPr>
          <w:rFonts w:ascii="Times New Roman" w:hAnsi="Times New Roman"/>
          <w:sz w:val="18"/>
        </w:rPr>
        <w:t>późn</w:t>
      </w:r>
      <w:proofErr w:type="spellEnd"/>
      <w:r w:rsidR="006278C9" w:rsidRPr="00847E8E">
        <w:rPr>
          <w:rFonts w:ascii="Times New Roman" w:hAnsi="Times New Roman"/>
          <w:sz w:val="18"/>
        </w:rPr>
        <w:t>. zm.)</w:t>
      </w:r>
      <w:r w:rsidR="00437F5D" w:rsidRPr="00847E8E">
        <w:rPr>
          <w:rFonts w:ascii="Times New Roman" w:hAnsi="Times New Roman"/>
          <w:sz w:val="18"/>
        </w:rPr>
        <w:t>,</w:t>
      </w:r>
      <w:r w:rsidR="0053488C" w:rsidRPr="00847E8E">
        <w:rPr>
          <w:rFonts w:ascii="Times New Roman" w:hAnsi="Times New Roman"/>
          <w:sz w:val="18"/>
        </w:rPr>
        <w:t xml:space="preserve"> zwanej dalej </w:t>
      </w:r>
      <w:proofErr w:type="spellStart"/>
      <w:r w:rsidR="0053488C" w:rsidRPr="00847E8E">
        <w:rPr>
          <w:rFonts w:ascii="Times New Roman" w:hAnsi="Times New Roman"/>
          <w:sz w:val="18"/>
        </w:rPr>
        <w:t>UzD</w:t>
      </w:r>
      <w:proofErr w:type="spellEnd"/>
      <w:r w:rsidR="0053488C" w:rsidRPr="00847E8E">
        <w:rPr>
          <w:rFonts w:ascii="Times New Roman" w:hAnsi="Times New Roman"/>
          <w:sz w:val="18"/>
        </w:rPr>
        <w:t>,</w:t>
      </w:r>
      <w:r w:rsidR="00437F5D" w:rsidRPr="00847E8E">
        <w:rPr>
          <w:rFonts w:ascii="Times New Roman" w:hAnsi="Times New Roman"/>
          <w:sz w:val="18"/>
        </w:rPr>
        <w:t xml:space="preserve"> tj.</w:t>
      </w:r>
      <w:r w:rsidR="00C542EC" w:rsidRPr="00847E8E">
        <w:rPr>
          <w:rFonts w:ascii="Times New Roman" w:hAnsi="Times New Roman"/>
          <w:sz w:val="18"/>
        </w:rPr>
        <w:t xml:space="preserve"> w szczególności:</w:t>
      </w:r>
    </w:p>
    <w:p w14:paraId="26C04462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1) jednostki sektora finansów publicznych w rozumieniu art. 9 ustawy z dnia 27 sierpnia 2009 r. o finansach publicznych,</w:t>
      </w:r>
    </w:p>
    <w:p w14:paraId="390C21A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217379B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 tym przepisie oraz w pkt 1 i 2, pojedynczo lub wspólnie, bezpośrednio lub pośrednio przez inny podmiot:</w:t>
      </w:r>
    </w:p>
    <w:p w14:paraId="6610C229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a) finansują je w ponad 50% lub</w:t>
      </w:r>
    </w:p>
    <w:p w14:paraId="2BF57B9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b) posiadają ponad połowę udziałów albo akcji, lub</w:t>
      </w:r>
    </w:p>
    <w:p w14:paraId="0392D10F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c) sprawują nadzór nad organem zarządzającym, lub</w:t>
      </w:r>
    </w:p>
    <w:p w14:paraId="326ADC5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8935EFA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4) związki podmiotów, o których mowa w pkt 1 i 2, lub podmiotów, o których mowa w pkt 3.</w:t>
      </w:r>
    </w:p>
    <w:p w14:paraId="5F3CB97F" w14:textId="47EE0123" w:rsidR="00055378" w:rsidRPr="00847E8E" w:rsidRDefault="001B245C" w:rsidP="00A57D4D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Podmiot publiczny przekazuje </w:t>
      </w:r>
      <w:r w:rsidR="00E87FFE" w:rsidRPr="00847E8E">
        <w:rPr>
          <w:rFonts w:ascii="Times New Roman" w:hAnsi="Times New Roman"/>
          <w:sz w:val="18"/>
        </w:rPr>
        <w:t>(oraz publikuje na stronie podmiotowej Biuletynu Informacji Publicznej</w:t>
      </w:r>
      <w:r w:rsidR="008B2022" w:rsidRPr="00847E8E">
        <w:rPr>
          <w:rFonts w:ascii="Times New Roman" w:hAnsi="Times New Roman"/>
          <w:sz w:val="18"/>
        </w:rPr>
        <w:t xml:space="preserve"> lub </w:t>
      </w:r>
      <w:r w:rsidR="00E87FFE" w:rsidRPr="00847E8E">
        <w:rPr>
          <w:rFonts w:ascii="Times New Roman" w:hAnsi="Times New Roman"/>
          <w:sz w:val="18"/>
        </w:rPr>
        <w:t>swojej stronie internetowej) raport o </w:t>
      </w:r>
      <w:r w:rsidRPr="00847E8E">
        <w:rPr>
          <w:rFonts w:ascii="Times New Roman" w:hAnsi="Times New Roman"/>
          <w:sz w:val="18"/>
        </w:rPr>
        <w:t>stanie zapewniania dostępności osobom ze szczególnymi potrzebami co 4 lata, najpóźniej do dnia 31</w:t>
      </w:r>
      <w:r w:rsidR="0053488C" w:rsidRPr="00847E8E">
        <w:rPr>
          <w:rFonts w:ascii="Times New Roman" w:hAnsi="Times New Roman"/>
          <w:sz w:val="18"/>
        </w:rPr>
        <w:t> </w:t>
      </w:r>
      <w:r w:rsidRPr="00847E8E">
        <w:rPr>
          <w:rFonts w:ascii="Times New Roman" w:hAnsi="Times New Roman"/>
          <w:sz w:val="18"/>
        </w:rPr>
        <w:t>marca danego roku</w:t>
      </w:r>
      <w:r w:rsidR="00C9609E" w:rsidRPr="00847E8E">
        <w:rPr>
          <w:rFonts w:ascii="Times New Roman" w:hAnsi="Times New Roman"/>
          <w:sz w:val="18"/>
        </w:rPr>
        <w:t xml:space="preserve"> (art. 11 ustawy </w:t>
      </w:r>
      <w:proofErr w:type="spellStart"/>
      <w:r w:rsidR="00C9609E" w:rsidRPr="00847E8E">
        <w:rPr>
          <w:rFonts w:ascii="Times New Roman" w:hAnsi="Times New Roman"/>
          <w:sz w:val="18"/>
        </w:rPr>
        <w:t>UzD</w:t>
      </w:r>
      <w:proofErr w:type="spellEnd"/>
      <w:r w:rsidR="00C9609E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 xml:space="preserve">. </w:t>
      </w:r>
      <w:r w:rsidR="00C9609E" w:rsidRPr="00847E8E">
        <w:rPr>
          <w:rFonts w:ascii="Times New Roman" w:hAnsi="Times New Roman"/>
          <w:sz w:val="18"/>
        </w:rPr>
        <w:t>W niniejszym raporcie</w:t>
      </w:r>
      <w:r w:rsidR="00055378" w:rsidRPr="00847E8E">
        <w:rPr>
          <w:rFonts w:ascii="Times New Roman" w:hAnsi="Times New Roman"/>
          <w:sz w:val="18"/>
        </w:rPr>
        <w:t>:</w:t>
      </w:r>
    </w:p>
    <w:p w14:paraId="37A5187A" w14:textId="0522B07D" w:rsidR="00055378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stan (np. dostępności architektonicznej, informacyjno-komunikacyjnej czy cyfrowej) </w:t>
      </w:r>
      <w:r w:rsidR="0053488C" w:rsidRPr="00847E8E">
        <w:rPr>
          <w:rFonts w:ascii="Times New Roman" w:hAnsi="Times New Roman"/>
          <w:sz w:val="18"/>
        </w:rPr>
        <w:t xml:space="preserve">należy </w:t>
      </w:r>
      <w:r w:rsidRPr="00847E8E">
        <w:rPr>
          <w:rFonts w:ascii="Times New Roman" w:hAnsi="Times New Roman"/>
          <w:sz w:val="18"/>
        </w:rPr>
        <w:t>udziel</w:t>
      </w:r>
      <w:r w:rsidR="0053488C" w:rsidRPr="00847E8E">
        <w:rPr>
          <w:rFonts w:ascii="Times New Roman" w:hAnsi="Times New Roman"/>
          <w:sz w:val="18"/>
        </w:rPr>
        <w:t>ić</w:t>
      </w:r>
      <w:r w:rsidRPr="00847E8E">
        <w:rPr>
          <w:rFonts w:ascii="Times New Roman" w:hAnsi="Times New Roman"/>
          <w:sz w:val="18"/>
        </w:rPr>
        <w:t xml:space="preserve"> odpowiedzi według stanu faktycznego na dzień 1 stycznia 2021 r.</w:t>
      </w:r>
      <w:r w:rsidR="0053488C" w:rsidRPr="00847E8E">
        <w:rPr>
          <w:rFonts w:ascii="Times New Roman" w:hAnsi="Times New Roman"/>
          <w:sz w:val="18"/>
        </w:rPr>
        <w:t>;</w:t>
      </w:r>
    </w:p>
    <w:p w14:paraId="53A8C3E8" w14:textId="48EF5FFE" w:rsidR="004A227F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okres sprawozdawczy (np. o liczbę przyjętych wniosków o zapewnienie komunikacji w określonej formie osobom ze szczególnymi potrzebami lub o to, ile razy w okresie sprawozdawczym podmiot zapewniał dostęp alternatywny) </w:t>
      </w:r>
      <w:r w:rsidR="00E37D97" w:rsidRPr="00847E8E">
        <w:rPr>
          <w:rFonts w:ascii="Times New Roman" w:hAnsi="Times New Roman"/>
          <w:sz w:val="18"/>
        </w:rPr>
        <w:t>należy udzielić</w:t>
      </w:r>
      <w:r w:rsidRPr="00847E8E">
        <w:rPr>
          <w:rFonts w:ascii="Times New Roman" w:hAnsi="Times New Roman"/>
          <w:sz w:val="18"/>
        </w:rPr>
        <w:t xml:space="preserve"> </w:t>
      </w:r>
      <w:r w:rsidR="00C514D4" w:rsidRPr="00847E8E">
        <w:rPr>
          <w:rFonts w:ascii="Times New Roman" w:hAnsi="Times New Roman"/>
          <w:sz w:val="18"/>
        </w:rPr>
        <w:t>odpowiedzi w</w:t>
      </w:r>
      <w:r w:rsidRPr="00847E8E">
        <w:rPr>
          <w:rFonts w:ascii="Times New Roman" w:hAnsi="Times New Roman"/>
          <w:sz w:val="18"/>
        </w:rPr>
        <w:t xml:space="preserve"> odniesieniu do okresu od </w:t>
      </w:r>
      <w:r w:rsidR="00E37D97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 xml:space="preserve">wejścia w życie </w:t>
      </w:r>
      <w:r w:rsidR="00EE2A9F" w:rsidRPr="00847E8E">
        <w:rPr>
          <w:rFonts w:ascii="Times New Roman" w:hAnsi="Times New Roman"/>
          <w:sz w:val="18"/>
        </w:rPr>
        <w:t xml:space="preserve">odpowiednich przepisów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="00E37D97" w:rsidRPr="00847E8E">
        <w:rPr>
          <w:rFonts w:ascii="Times New Roman" w:hAnsi="Times New Roman"/>
          <w:sz w:val="18"/>
        </w:rPr>
        <w:t xml:space="preserve"> (</w:t>
      </w:r>
      <w:r w:rsidR="00EE2A9F" w:rsidRPr="00847E8E">
        <w:rPr>
          <w:rFonts w:ascii="Times New Roman" w:hAnsi="Times New Roman"/>
          <w:sz w:val="18"/>
        </w:rPr>
        <w:t xml:space="preserve">poza wyjątkami określonymi w art. 73 </w:t>
      </w:r>
      <w:r w:rsidR="00A31D46" w:rsidRPr="00847E8E">
        <w:rPr>
          <w:rFonts w:ascii="Times New Roman" w:hAnsi="Times New Roman"/>
          <w:sz w:val="18"/>
        </w:rPr>
        <w:t>ustawy</w:t>
      </w:r>
      <w:r w:rsidR="00EE2A9F" w:rsidRPr="00847E8E">
        <w:rPr>
          <w:rFonts w:ascii="Times New Roman" w:hAnsi="Times New Roman"/>
          <w:sz w:val="18"/>
        </w:rPr>
        <w:t xml:space="preserve">, </w:t>
      </w:r>
      <w:proofErr w:type="spellStart"/>
      <w:r w:rsidR="00EE2A9F" w:rsidRPr="00847E8E">
        <w:rPr>
          <w:rFonts w:ascii="Times New Roman" w:hAnsi="Times New Roman"/>
          <w:sz w:val="18"/>
        </w:rPr>
        <w:t>UzD</w:t>
      </w:r>
      <w:proofErr w:type="spellEnd"/>
      <w:r w:rsidR="00EE2A9F" w:rsidRPr="00847E8E">
        <w:rPr>
          <w:rFonts w:ascii="Times New Roman" w:hAnsi="Times New Roman"/>
          <w:sz w:val="18"/>
        </w:rPr>
        <w:t xml:space="preserve"> weszła w życie po upływie 14 dni od jej ogłoszenia, tj. z dniem </w:t>
      </w:r>
      <w:r w:rsidRPr="00847E8E">
        <w:rPr>
          <w:rFonts w:ascii="Times New Roman" w:hAnsi="Times New Roman"/>
          <w:sz w:val="18"/>
        </w:rPr>
        <w:t>20.09.2019 r.</w:t>
      </w:r>
      <w:r w:rsidR="00E37D97" w:rsidRPr="00847E8E">
        <w:rPr>
          <w:rFonts w:ascii="Times New Roman" w:hAnsi="Times New Roman"/>
          <w:sz w:val="18"/>
        </w:rPr>
        <w:t xml:space="preserve">) </w:t>
      </w:r>
      <w:r w:rsidRPr="00847E8E">
        <w:rPr>
          <w:rFonts w:ascii="Times New Roman" w:hAnsi="Times New Roman"/>
          <w:sz w:val="18"/>
        </w:rPr>
        <w:t xml:space="preserve">do </w:t>
      </w:r>
      <w:r w:rsidR="00EE2A9F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>1 stycznia 2021 r.</w:t>
      </w:r>
    </w:p>
    <w:p w14:paraId="0C706EFB" w14:textId="77777777" w:rsidR="009B621C" w:rsidRPr="00847E8E" w:rsidRDefault="009B621C" w:rsidP="00A57D4D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1. Dostępność architektoniczna</w:t>
      </w:r>
    </w:p>
    <w:p w14:paraId="4B2B7A2E" w14:textId="7246F36D" w:rsidR="009B621C" w:rsidRPr="00847E8E" w:rsidRDefault="007A6F43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W tym dziale n</w:t>
      </w:r>
      <w:r w:rsidR="00B11C1E" w:rsidRPr="00847E8E">
        <w:rPr>
          <w:rFonts w:ascii="Times New Roman" w:hAnsi="Times New Roman"/>
          <w:bCs/>
          <w:sz w:val="18"/>
        </w:rPr>
        <w:t xml:space="preserve">ależy </w:t>
      </w:r>
      <w:r w:rsidRPr="00847E8E">
        <w:rPr>
          <w:rFonts w:ascii="Times New Roman" w:hAnsi="Times New Roman"/>
          <w:bCs/>
          <w:sz w:val="18"/>
        </w:rPr>
        <w:t>uwzględnić</w:t>
      </w:r>
      <w:r w:rsidR="00B11C1E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wszystkie </w:t>
      </w:r>
      <w:r w:rsidR="00B11C1E" w:rsidRPr="00847E8E">
        <w:rPr>
          <w:rFonts w:ascii="Times New Roman" w:hAnsi="Times New Roman"/>
          <w:sz w:val="18"/>
        </w:rPr>
        <w:t>budynki</w:t>
      </w:r>
      <w:r w:rsidR="009B621C" w:rsidRPr="00847E8E">
        <w:rPr>
          <w:rFonts w:ascii="Times New Roman" w:hAnsi="Times New Roman"/>
          <w:sz w:val="18"/>
        </w:rPr>
        <w:t xml:space="preserve">, </w:t>
      </w:r>
      <w:bookmarkStart w:id="6" w:name="_Hlk58187612"/>
      <w:r w:rsidR="009B621C" w:rsidRPr="00847E8E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6"/>
      <w:r w:rsidR="009B621C" w:rsidRPr="00847E8E">
        <w:rPr>
          <w:rFonts w:ascii="Times New Roman" w:hAnsi="Times New Roman"/>
          <w:sz w:val="18"/>
        </w:rPr>
        <w:t xml:space="preserve">, </w:t>
      </w:r>
      <w:r w:rsidR="00B11C1E" w:rsidRPr="00847E8E">
        <w:rPr>
          <w:rFonts w:ascii="Times New Roman" w:hAnsi="Times New Roman"/>
          <w:sz w:val="18"/>
        </w:rPr>
        <w:t xml:space="preserve">w tym również </w:t>
      </w:r>
      <w:r w:rsidRPr="00847E8E">
        <w:rPr>
          <w:rFonts w:ascii="Times New Roman" w:hAnsi="Times New Roman"/>
          <w:sz w:val="18"/>
        </w:rPr>
        <w:t>te</w:t>
      </w:r>
      <w:r w:rsidR="009B621C" w:rsidRPr="00847E8E">
        <w:rPr>
          <w:rFonts w:ascii="Times New Roman" w:hAnsi="Times New Roman"/>
          <w:sz w:val="18"/>
        </w:rPr>
        <w:t>, w których wynajmuje pow</w:t>
      </w:r>
      <w:r w:rsidR="00B11C1E" w:rsidRPr="00847E8E">
        <w:rPr>
          <w:rFonts w:ascii="Times New Roman" w:hAnsi="Times New Roman"/>
          <w:sz w:val="18"/>
        </w:rPr>
        <w:t>ierzchnie</w:t>
      </w:r>
      <w:r w:rsidR="009B621C" w:rsidRPr="00847E8E">
        <w:rPr>
          <w:rFonts w:ascii="Times New Roman" w:hAnsi="Times New Roman"/>
          <w:sz w:val="18"/>
        </w:rPr>
        <w:t xml:space="preserve">. </w:t>
      </w:r>
      <w:r w:rsidRPr="00847E8E">
        <w:rPr>
          <w:rFonts w:ascii="Times New Roman" w:hAnsi="Times New Roman"/>
          <w:sz w:val="18"/>
        </w:rPr>
        <w:t xml:space="preserve">Wynajem budynku nie zwalnia z możliwości i obowiązku zastosowania ustawy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>, ponieważ przepisy nakładają obowiązki na podmiot publiczny, a nie na zarządcę nieruchomości.</w:t>
      </w:r>
      <w:r w:rsidR="00463FA5" w:rsidRPr="00847E8E">
        <w:rPr>
          <w:rFonts w:ascii="Times New Roman" w:hAnsi="Times New Roman"/>
          <w:sz w:val="18"/>
        </w:rPr>
        <w:t xml:space="preserve"> </w:t>
      </w:r>
      <w:r w:rsidR="009B621C" w:rsidRPr="00847E8E">
        <w:rPr>
          <w:rFonts w:ascii="Times New Roman" w:hAnsi="Times New Roman"/>
          <w:sz w:val="18"/>
        </w:rPr>
        <w:t>N</w:t>
      </w:r>
      <w:r w:rsidR="00B11C1E" w:rsidRPr="00847E8E">
        <w:rPr>
          <w:rFonts w:ascii="Times New Roman" w:hAnsi="Times New Roman"/>
          <w:sz w:val="18"/>
        </w:rPr>
        <w:t xml:space="preserve">ie </w:t>
      </w:r>
      <w:r w:rsidR="00463FA5" w:rsidRPr="00847E8E">
        <w:rPr>
          <w:rFonts w:ascii="Times New Roman" w:hAnsi="Times New Roman"/>
          <w:sz w:val="18"/>
        </w:rPr>
        <w:t xml:space="preserve">należy tu </w:t>
      </w:r>
      <w:r w:rsidR="009B621C" w:rsidRPr="00847E8E">
        <w:rPr>
          <w:rFonts w:ascii="Times New Roman" w:hAnsi="Times New Roman"/>
          <w:sz w:val="18"/>
        </w:rPr>
        <w:t>u</w:t>
      </w:r>
      <w:r w:rsidR="00B11C1E" w:rsidRPr="00847E8E">
        <w:rPr>
          <w:rFonts w:ascii="Times New Roman" w:hAnsi="Times New Roman"/>
          <w:sz w:val="18"/>
        </w:rPr>
        <w:t>w</w:t>
      </w:r>
      <w:r w:rsidR="009B621C" w:rsidRPr="00847E8E">
        <w:rPr>
          <w:rFonts w:ascii="Times New Roman" w:hAnsi="Times New Roman"/>
          <w:sz w:val="18"/>
        </w:rPr>
        <w:t>zględnia</w:t>
      </w:r>
      <w:r w:rsidR="00463FA5" w:rsidRPr="00847E8E">
        <w:rPr>
          <w:rFonts w:ascii="Times New Roman" w:hAnsi="Times New Roman"/>
          <w:sz w:val="18"/>
        </w:rPr>
        <w:t xml:space="preserve">ć jedynie </w:t>
      </w:r>
      <w:r w:rsidR="009B621C" w:rsidRPr="00847E8E">
        <w:rPr>
          <w:rFonts w:ascii="Times New Roman" w:hAnsi="Times New Roman"/>
          <w:sz w:val="18"/>
        </w:rPr>
        <w:t>budynków, które nie są wykorzystywane do prowadzenia podstawowej działalności i/lub obsługi interesantów (np. budynki magazynowe, wolnostojące garaże, kotłownie, ośrodki wypoczynkowe oraz wszelkie inne budynki o charakterze jedynie technicznym i/lub pomocniczym)</w:t>
      </w:r>
      <w:r w:rsidR="00C55C73" w:rsidRPr="00847E8E">
        <w:rPr>
          <w:rFonts w:ascii="Times New Roman" w:hAnsi="Times New Roman"/>
          <w:sz w:val="18"/>
        </w:rPr>
        <w:t>.</w:t>
      </w:r>
    </w:p>
    <w:p w14:paraId="5DFB0C94" w14:textId="4369BD52" w:rsidR="006A044C" w:rsidRPr="00847E8E" w:rsidRDefault="006A044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</w:t>
      </w:r>
      <w:r w:rsidR="00C55C73" w:rsidRPr="00847E8E">
        <w:rPr>
          <w:rFonts w:ascii="Times New Roman" w:hAnsi="Times New Roman"/>
          <w:b/>
          <w:sz w:val="18"/>
        </w:rPr>
        <w:t>.</w:t>
      </w:r>
    </w:p>
    <w:p w14:paraId="031E69C1" w14:textId="6ABF736D" w:rsidR="004151B8" w:rsidRPr="00847E8E" w:rsidRDefault="004151B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tym pytaniu – na poziomie </w:t>
      </w:r>
      <w:r w:rsidR="00C514D4" w:rsidRPr="00847E8E">
        <w:rPr>
          <w:rFonts w:ascii="Times New Roman" w:hAnsi="Times New Roman"/>
          <w:sz w:val="18"/>
        </w:rPr>
        <w:t>budynku – prosimy</w:t>
      </w:r>
      <w:r w:rsidRPr="00847E8E">
        <w:rPr>
          <w:rFonts w:ascii="Times New Roman" w:hAnsi="Times New Roman"/>
          <w:sz w:val="18"/>
        </w:rPr>
        <w:t xml:space="preserve"> o odpowiedź rozstrzygającą („</w:t>
      </w:r>
      <w:r w:rsidR="00C55C73" w:rsidRPr="00847E8E">
        <w:rPr>
          <w:rFonts w:ascii="Times New Roman" w:hAnsi="Times New Roman"/>
          <w:sz w:val="18"/>
        </w:rPr>
        <w:t>TAK</w:t>
      </w:r>
      <w:r w:rsidRPr="00847E8E">
        <w:rPr>
          <w:rFonts w:ascii="Times New Roman" w:hAnsi="Times New Roman"/>
          <w:sz w:val="18"/>
        </w:rPr>
        <w:t>” lub „</w:t>
      </w:r>
      <w:r w:rsidR="00C55C73" w:rsidRPr="00847E8E">
        <w:rPr>
          <w:rFonts w:ascii="Times New Roman" w:hAnsi="Times New Roman"/>
          <w:sz w:val="18"/>
        </w:rPr>
        <w:t>NIE</w:t>
      </w:r>
      <w:r w:rsidRPr="00847E8E">
        <w:rPr>
          <w:rFonts w:ascii="Times New Roman" w:hAnsi="Times New Roman"/>
          <w:sz w:val="18"/>
        </w:rPr>
        <w:t xml:space="preserve">”) w zakresie tego, czy poziome i pionowe przestrzenie komunikacyjne </w:t>
      </w:r>
      <w:r w:rsidR="00C55C73" w:rsidRPr="00847E8E">
        <w:rPr>
          <w:rFonts w:ascii="Times New Roman" w:hAnsi="Times New Roman"/>
          <w:sz w:val="18"/>
        </w:rPr>
        <w:t xml:space="preserve">budynku </w:t>
      </w:r>
      <w:r w:rsidRPr="00847E8E">
        <w:rPr>
          <w:rFonts w:ascii="Times New Roman" w:hAnsi="Times New Roman"/>
          <w:sz w:val="18"/>
        </w:rPr>
        <w:t>są wolne od barier</w:t>
      </w:r>
      <w:r w:rsidR="00C55C73" w:rsidRPr="00847E8E">
        <w:rPr>
          <w:rFonts w:ascii="Times New Roman" w:hAnsi="Times New Roman"/>
          <w:sz w:val="18"/>
        </w:rPr>
        <w:t xml:space="preserve">; </w:t>
      </w:r>
      <w:r w:rsidRPr="00847E8E">
        <w:rPr>
          <w:rFonts w:ascii="Times New Roman" w:hAnsi="Times New Roman"/>
          <w:sz w:val="18"/>
        </w:rPr>
        <w:t>nie przewidujemy odpowiedzi pośrednich (np. „częściowo”</w:t>
      </w:r>
      <w:r w:rsidR="0097502E" w:rsidRPr="00847E8E">
        <w:rPr>
          <w:rFonts w:ascii="Times New Roman" w:hAnsi="Times New Roman"/>
          <w:sz w:val="18"/>
        </w:rPr>
        <w:t xml:space="preserve"> lub </w:t>
      </w:r>
      <w:r w:rsidRPr="00847E8E">
        <w:rPr>
          <w:rFonts w:ascii="Times New Roman" w:hAnsi="Times New Roman"/>
          <w:sz w:val="18"/>
        </w:rPr>
        <w:t>„trudno powiedzieć”)</w:t>
      </w:r>
      <w:r w:rsidR="00C55C73" w:rsidRPr="00847E8E">
        <w:rPr>
          <w:rFonts w:ascii="Times New Roman" w:hAnsi="Times New Roman"/>
          <w:sz w:val="18"/>
        </w:rPr>
        <w:t>. Odpowiedź „TAK” oznacza tu, że poziome i pionowe przestrzenie komunikacyjne budynku umożliwiają osobom ze szczególnymi potrzebami dotarcie do wszystkich pomieszczeń</w:t>
      </w:r>
      <w:r w:rsidR="0097502E" w:rsidRPr="00847E8E">
        <w:rPr>
          <w:rFonts w:ascii="Times New Roman" w:hAnsi="Times New Roman"/>
          <w:sz w:val="18"/>
        </w:rPr>
        <w:t xml:space="preserve"> budynku, w których prowadzona jest podstawowa działalność i/lub obsługa interesantów</w:t>
      </w:r>
      <w:r w:rsidR="00C55C73" w:rsidRPr="00847E8E">
        <w:rPr>
          <w:rFonts w:ascii="Times New Roman" w:hAnsi="Times New Roman"/>
          <w:sz w:val="18"/>
        </w:rPr>
        <w:t>.</w:t>
      </w:r>
      <w:r w:rsidR="00314374" w:rsidRPr="00847E8E">
        <w:rPr>
          <w:rFonts w:ascii="Times New Roman" w:hAnsi="Times New Roman"/>
          <w:sz w:val="18"/>
        </w:rPr>
        <w:t xml:space="preserve"> </w:t>
      </w:r>
    </w:p>
    <w:p w14:paraId="65EB0E3E" w14:textId="77777777" w:rsidR="00314374" w:rsidRPr="00847E8E" w:rsidRDefault="00314374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 xml:space="preserve"> w art. 2 definiuje barierę jako przeszkodę lub ograniczenie architektoniczne, cyfrowe lub informacyjno-komunikacyjne, które uniemożliwia lub utrudnia osobom ze szczególnymi potrzebami udział w różnych sferach życia na zasadzie równości z innymi osobami. </w:t>
      </w:r>
    </w:p>
    <w:p w14:paraId="40CBB860" w14:textId="165FCB1C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Barierami występującymi w przestrzeniach komunikacyjnych w budynkach m</w:t>
      </w:r>
      <w:r w:rsidR="000540E7" w:rsidRPr="00847E8E">
        <w:rPr>
          <w:rFonts w:ascii="Times New Roman" w:hAnsi="Times New Roman"/>
          <w:sz w:val="18"/>
        </w:rPr>
        <w:t>ogą</w:t>
      </w:r>
      <w:r w:rsidRPr="00847E8E">
        <w:rPr>
          <w:rFonts w:ascii="Times New Roman" w:hAnsi="Times New Roman"/>
          <w:sz w:val="18"/>
        </w:rPr>
        <w:t xml:space="preserve"> być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="004F51D1" w:rsidRPr="00847E8E">
        <w:rPr>
          <w:rFonts w:ascii="Times New Roman" w:hAnsi="Times New Roman"/>
          <w:sz w:val="18"/>
        </w:rPr>
        <w:t>na przykład</w:t>
      </w:r>
      <w:r w:rsidR="00314374" w:rsidRPr="00847E8E">
        <w:rPr>
          <w:rFonts w:ascii="Times New Roman" w:hAnsi="Times New Roman"/>
          <w:sz w:val="18"/>
        </w:rPr>
        <w:t>:</w:t>
      </w:r>
    </w:p>
    <w:p w14:paraId="0EC90D43" w14:textId="1A786A0F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brak w budynku </w:t>
      </w:r>
      <w:r w:rsidR="00314374" w:rsidRPr="00847E8E">
        <w:rPr>
          <w:rFonts w:ascii="Times New Roman" w:hAnsi="Times New Roman"/>
          <w:sz w:val="18"/>
        </w:rPr>
        <w:t>wind</w:t>
      </w:r>
      <w:r w:rsidRPr="00847E8E">
        <w:rPr>
          <w:rFonts w:ascii="Times New Roman" w:hAnsi="Times New Roman"/>
          <w:sz w:val="18"/>
        </w:rPr>
        <w:t>, mimo istnienia takiej potrzeby</w:t>
      </w:r>
      <w:r w:rsidR="00D825C1" w:rsidRPr="00847E8E">
        <w:rPr>
          <w:rFonts w:ascii="Times New Roman" w:hAnsi="Times New Roman"/>
          <w:sz w:val="18"/>
        </w:rPr>
        <w:t>,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lub istniejące </w:t>
      </w:r>
      <w:r w:rsidR="00314374" w:rsidRPr="00847E8E">
        <w:rPr>
          <w:rFonts w:ascii="Times New Roman" w:hAnsi="Times New Roman"/>
          <w:sz w:val="18"/>
        </w:rPr>
        <w:t>windy</w:t>
      </w:r>
      <w:r w:rsidRPr="00847E8E">
        <w:rPr>
          <w:rFonts w:ascii="Times New Roman" w:hAnsi="Times New Roman"/>
          <w:sz w:val="18"/>
        </w:rPr>
        <w:t xml:space="preserve"> niedostosowane dla osób </w:t>
      </w:r>
      <w:r w:rsidR="004F51D1" w:rsidRPr="00847E8E">
        <w:rPr>
          <w:rFonts w:ascii="Times New Roman" w:hAnsi="Times New Roman"/>
          <w:sz w:val="18"/>
        </w:rPr>
        <w:t>ze szczególnymi potrzebami,</w:t>
      </w:r>
    </w:p>
    <w:p w14:paraId="520E71CB" w14:textId="697EA779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zbyt wąskie ciągi komunikacyjne poziome (korytarze) i/lub ciągi komunikacyjne pionowe (schody), </w:t>
      </w:r>
    </w:p>
    <w:p w14:paraId="4F696D4C" w14:textId="5D549913" w:rsidR="004F51D1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występowanie </w:t>
      </w:r>
      <w:r w:rsidR="004F51D1" w:rsidRPr="00847E8E">
        <w:rPr>
          <w:rFonts w:ascii="Times New Roman" w:hAnsi="Times New Roman"/>
          <w:sz w:val="18"/>
        </w:rPr>
        <w:t xml:space="preserve">w ciągach komunikacyjnych utrudniających poruszanie się </w:t>
      </w:r>
      <w:r w:rsidRPr="00847E8E">
        <w:rPr>
          <w:rFonts w:ascii="Times New Roman" w:hAnsi="Times New Roman"/>
          <w:sz w:val="18"/>
        </w:rPr>
        <w:t>progów, nierówności</w:t>
      </w:r>
      <w:r w:rsidR="004F51D1" w:rsidRPr="00847E8E">
        <w:rPr>
          <w:rFonts w:ascii="Times New Roman" w:hAnsi="Times New Roman"/>
          <w:sz w:val="18"/>
        </w:rPr>
        <w:t xml:space="preserve">, przegród, filarów, stromych i/lub </w:t>
      </w:r>
      <w:r w:rsidR="00A31D46" w:rsidRPr="00847E8E">
        <w:rPr>
          <w:rFonts w:ascii="Times New Roman" w:hAnsi="Times New Roman"/>
          <w:sz w:val="18"/>
        </w:rPr>
        <w:t>śliskich</w:t>
      </w:r>
      <w:r w:rsidR="004F51D1" w:rsidRPr="00847E8E">
        <w:rPr>
          <w:rFonts w:ascii="Times New Roman" w:hAnsi="Times New Roman"/>
          <w:sz w:val="18"/>
        </w:rPr>
        <w:t xml:space="preserve"> powierzchni itp. </w:t>
      </w:r>
    </w:p>
    <w:p w14:paraId="0E79089B" w14:textId="77777777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Rozwiązaniami stosowanymi w celu eliminacji barier poziomych i pionowych przestrzeni komunikacyjnych w budynkach mogą być:</w:t>
      </w:r>
    </w:p>
    <w:p w14:paraId="544BEDC3" w14:textId="6CBEED7C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uniwersalne projektowanie </w:t>
      </w:r>
      <w:r w:rsidR="004F51D1" w:rsidRPr="00847E8E">
        <w:rPr>
          <w:rFonts w:ascii="Times New Roman" w:hAnsi="Times New Roman"/>
          <w:sz w:val="18"/>
        </w:rPr>
        <w:t xml:space="preserve">budynków – </w:t>
      </w:r>
      <w:r w:rsidRPr="00847E8E">
        <w:rPr>
          <w:rFonts w:ascii="Times New Roman" w:hAnsi="Times New Roman"/>
          <w:sz w:val="18"/>
        </w:rPr>
        <w:t>uwzględniające dostępność przestrzeni komunikacyjnych dla osób z ograniczeniami,</w:t>
      </w:r>
    </w:p>
    <w:p w14:paraId="5C783021" w14:textId="37BD5637" w:rsidR="008B2A99" w:rsidRPr="00847E8E" w:rsidRDefault="00314374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racjonalne usprawnieni</w:t>
      </w:r>
      <w:r w:rsidR="004F51D1" w:rsidRPr="00847E8E">
        <w:rPr>
          <w:rFonts w:ascii="Times New Roman" w:hAnsi="Times New Roman"/>
          <w:sz w:val="18"/>
        </w:rPr>
        <w:t>a (np.</w:t>
      </w:r>
      <w:r w:rsidRPr="00847E8E">
        <w:rPr>
          <w:rFonts w:ascii="Times New Roman" w:hAnsi="Times New Roman"/>
          <w:sz w:val="18"/>
        </w:rPr>
        <w:t xml:space="preserve"> </w:t>
      </w:r>
      <w:r w:rsidR="006A044C" w:rsidRPr="00847E8E">
        <w:rPr>
          <w:rFonts w:ascii="Times New Roman" w:hAnsi="Times New Roman"/>
          <w:sz w:val="18"/>
        </w:rPr>
        <w:t>likwidacja progów, schodków, przewężeń i innych barier – poprzez przebudowę ciągów komunikacyjnych</w:t>
      </w:r>
      <w:r w:rsidR="00234444" w:rsidRPr="00847E8E">
        <w:rPr>
          <w:rFonts w:ascii="Times New Roman" w:hAnsi="Times New Roman"/>
          <w:sz w:val="18"/>
        </w:rPr>
        <w:t xml:space="preserve">, </w:t>
      </w:r>
      <w:r w:rsidR="00463FA5" w:rsidRPr="00847E8E">
        <w:rPr>
          <w:rFonts w:ascii="Times New Roman" w:hAnsi="Times New Roman"/>
          <w:sz w:val="18"/>
        </w:rPr>
        <w:t>instalacj</w:t>
      </w:r>
      <w:r w:rsidR="008B2A99" w:rsidRPr="00847E8E">
        <w:rPr>
          <w:rFonts w:ascii="Times New Roman" w:hAnsi="Times New Roman"/>
          <w:sz w:val="18"/>
        </w:rPr>
        <w:t>a</w:t>
      </w:r>
      <w:r w:rsidR="00463FA5" w:rsidRPr="00847E8E">
        <w:rPr>
          <w:rFonts w:ascii="Times New Roman" w:hAnsi="Times New Roman"/>
          <w:sz w:val="18"/>
        </w:rPr>
        <w:t xml:space="preserve"> w budynku wind dostosowanych dla osób z ograniczeniami</w:t>
      </w:r>
      <w:r w:rsidR="00FD4743" w:rsidRPr="00847E8E">
        <w:rPr>
          <w:rFonts w:ascii="Times New Roman" w:hAnsi="Times New Roman"/>
          <w:sz w:val="18"/>
        </w:rPr>
        <w:t>, budowa podjazdów, instalacja systemów antypoślizgowych, systemów fakturowych oznaczeń nawierzchniowych</w:t>
      </w:r>
      <w:r w:rsidR="008B2A99" w:rsidRPr="00847E8E">
        <w:rPr>
          <w:rFonts w:ascii="Times New Roman" w:hAnsi="Times New Roman"/>
          <w:sz w:val="18"/>
        </w:rPr>
        <w:t>),</w:t>
      </w:r>
    </w:p>
    <w:p w14:paraId="1F97BA81" w14:textId="4EFD418E" w:rsidR="006A044C" w:rsidRPr="00847E8E" w:rsidRDefault="00463FA5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wykorzystanie </w:t>
      </w:r>
      <w:r w:rsidR="00234444" w:rsidRPr="00847E8E">
        <w:rPr>
          <w:rFonts w:ascii="Times New Roman" w:hAnsi="Times New Roman"/>
          <w:sz w:val="18"/>
        </w:rPr>
        <w:t>odpowiednich urządzeń</w:t>
      </w:r>
      <w:r w:rsidR="00FD4743" w:rsidRPr="00847E8E">
        <w:rPr>
          <w:rFonts w:ascii="Times New Roman" w:hAnsi="Times New Roman"/>
          <w:sz w:val="18"/>
        </w:rPr>
        <w:t xml:space="preserve"> i</w:t>
      </w:r>
      <w:r w:rsidR="00234444" w:rsidRPr="00847E8E">
        <w:rPr>
          <w:rFonts w:ascii="Times New Roman" w:hAnsi="Times New Roman"/>
          <w:sz w:val="18"/>
        </w:rPr>
        <w:t xml:space="preserve"> środków technicznych</w:t>
      </w:r>
      <w:r w:rsidR="00FD4743" w:rsidRPr="00847E8E">
        <w:rPr>
          <w:rFonts w:ascii="Times New Roman" w:hAnsi="Times New Roman"/>
          <w:sz w:val="18"/>
        </w:rPr>
        <w:t xml:space="preserve">, jak </w:t>
      </w:r>
      <w:r w:rsidR="008B2A99" w:rsidRPr="00847E8E">
        <w:rPr>
          <w:rFonts w:ascii="Times New Roman" w:hAnsi="Times New Roman"/>
          <w:sz w:val="18"/>
        </w:rPr>
        <w:t>np</w:t>
      </w:r>
      <w:r w:rsidR="00FD4743" w:rsidRPr="00847E8E">
        <w:rPr>
          <w:rFonts w:ascii="Times New Roman" w:hAnsi="Times New Roman"/>
          <w:sz w:val="18"/>
        </w:rPr>
        <w:t xml:space="preserve">. </w:t>
      </w:r>
      <w:r w:rsidR="006A044C" w:rsidRPr="00847E8E">
        <w:rPr>
          <w:rFonts w:ascii="Times New Roman" w:hAnsi="Times New Roman"/>
          <w:sz w:val="18"/>
        </w:rPr>
        <w:t>platformy pionowe i ukośne</w:t>
      </w:r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schodołazy</w:t>
      </w:r>
      <w:proofErr w:type="spellEnd"/>
      <w:r w:rsidR="006A044C" w:rsidRPr="00847E8E">
        <w:rPr>
          <w:rFonts w:ascii="Times New Roman" w:hAnsi="Times New Roman"/>
          <w:sz w:val="18"/>
        </w:rPr>
        <w:t xml:space="preserve">, podnośniki </w:t>
      </w:r>
      <w:proofErr w:type="spellStart"/>
      <w:r w:rsidR="006A044C" w:rsidRPr="00847E8E">
        <w:rPr>
          <w:rFonts w:ascii="Times New Roman" w:hAnsi="Times New Roman"/>
          <w:sz w:val="18"/>
        </w:rPr>
        <w:t>przyschodowe</w:t>
      </w:r>
      <w:proofErr w:type="spellEnd"/>
      <w:r w:rsidR="00FD4743" w:rsidRPr="00847E8E">
        <w:rPr>
          <w:rFonts w:ascii="Times New Roman" w:hAnsi="Times New Roman"/>
          <w:sz w:val="18"/>
        </w:rPr>
        <w:t>.</w:t>
      </w:r>
    </w:p>
    <w:p w14:paraId="1ADABCA9" w14:textId="3FA87760" w:rsidR="006A00DC" w:rsidRPr="00847E8E" w:rsidRDefault="006A00D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</w:t>
      </w:r>
      <w:r w:rsidR="000B391D" w:rsidRPr="00847E8E">
        <w:rPr>
          <w:rFonts w:ascii="Times New Roman" w:hAnsi="Times New Roman"/>
          <w:b/>
          <w:sz w:val="18"/>
        </w:rPr>
        <w:t>.</w:t>
      </w:r>
    </w:p>
    <w:p w14:paraId="5484520C" w14:textId="70EBD2EB" w:rsidR="006A00DC" w:rsidRPr="00847E8E" w:rsidRDefault="00705F0B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C514D4" w:rsidRPr="00847E8E">
        <w:rPr>
          <w:rFonts w:ascii="Times New Roman" w:hAnsi="Times New Roman"/>
          <w:sz w:val="18"/>
        </w:rPr>
        <w:t>urządzeń, które</w:t>
      </w:r>
      <w:r w:rsidRPr="00847E8E">
        <w:rPr>
          <w:rFonts w:ascii="Times New Roman" w:hAnsi="Times New Roman"/>
          <w:sz w:val="18"/>
        </w:rPr>
        <w:t xml:space="preserve"> </w:t>
      </w:r>
      <w:bookmarkStart w:id="7" w:name="_Hlk58189008"/>
      <w:r w:rsidRPr="00847E8E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7"/>
      <w:r w:rsidRPr="00847E8E">
        <w:rPr>
          <w:rFonts w:ascii="Times New Roman" w:hAnsi="Times New Roman"/>
          <w:sz w:val="18"/>
        </w:rPr>
        <w:t xml:space="preserve"> </w:t>
      </w:r>
      <w:r w:rsidR="006A00DC" w:rsidRPr="00847E8E">
        <w:rPr>
          <w:rFonts w:ascii="Times New Roman" w:hAnsi="Times New Roman"/>
          <w:sz w:val="18"/>
        </w:rPr>
        <w:t>może oznacza</w:t>
      </w:r>
      <w:r w:rsidR="006A712E" w:rsidRPr="00847E8E">
        <w:rPr>
          <w:rFonts w:ascii="Times New Roman" w:hAnsi="Times New Roman"/>
          <w:sz w:val="18"/>
        </w:rPr>
        <w:t>ć</w:t>
      </w:r>
      <w:r w:rsidRPr="00847E8E">
        <w:rPr>
          <w:rFonts w:ascii="Times New Roman" w:hAnsi="Times New Roman"/>
          <w:sz w:val="18"/>
        </w:rPr>
        <w:t xml:space="preserve">, </w:t>
      </w:r>
      <w:r w:rsidR="00C514D4" w:rsidRPr="00847E8E">
        <w:rPr>
          <w:rFonts w:ascii="Times New Roman" w:hAnsi="Times New Roman"/>
          <w:sz w:val="18"/>
        </w:rPr>
        <w:t>że:</w:t>
      </w:r>
    </w:p>
    <w:p w14:paraId="734C681A" w14:textId="0A96D489" w:rsidR="006A00DC" w:rsidRPr="00847E8E" w:rsidRDefault="006A00D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budynek </w:t>
      </w:r>
      <w:r w:rsidR="00705F0B" w:rsidRPr="00847E8E">
        <w:rPr>
          <w:rFonts w:ascii="Times New Roman" w:hAnsi="Times New Roman"/>
          <w:sz w:val="18"/>
        </w:rPr>
        <w:t xml:space="preserve">został </w:t>
      </w:r>
      <w:r w:rsidRPr="00847E8E">
        <w:rPr>
          <w:rFonts w:ascii="Times New Roman" w:hAnsi="Times New Roman"/>
          <w:sz w:val="18"/>
        </w:rPr>
        <w:t xml:space="preserve">wybudowany </w:t>
      </w:r>
      <w:r w:rsidR="00705F0B" w:rsidRPr="00847E8E">
        <w:rPr>
          <w:rFonts w:ascii="Times New Roman" w:hAnsi="Times New Roman"/>
          <w:sz w:val="18"/>
        </w:rPr>
        <w:t xml:space="preserve">zgodnie z </w:t>
      </w:r>
      <w:r w:rsidR="00A31D46" w:rsidRPr="00847E8E">
        <w:rPr>
          <w:rFonts w:ascii="Times New Roman" w:hAnsi="Times New Roman"/>
          <w:sz w:val="18"/>
        </w:rPr>
        <w:t>zasadami</w:t>
      </w:r>
      <w:r w:rsidR="009867AD">
        <w:rPr>
          <w:rFonts w:ascii="Times New Roman" w:hAnsi="Times New Roman"/>
          <w:sz w:val="18"/>
        </w:rPr>
        <w:t xml:space="preserve"> uniwersalnego projektowania,</w:t>
      </w:r>
      <w:r w:rsidR="00705F0B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sposób zapewniający osobom z ograniczeniami </w:t>
      </w:r>
      <w:r w:rsidR="00705F0B" w:rsidRPr="00847E8E">
        <w:rPr>
          <w:rFonts w:ascii="Times New Roman" w:hAnsi="Times New Roman"/>
          <w:sz w:val="18"/>
        </w:rPr>
        <w:t xml:space="preserve">ww. </w:t>
      </w:r>
      <w:r w:rsidRPr="00847E8E">
        <w:rPr>
          <w:rFonts w:ascii="Times New Roman" w:hAnsi="Times New Roman"/>
          <w:sz w:val="18"/>
        </w:rPr>
        <w:t>dostęp,</w:t>
      </w:r>
    </w:p>
    <w:p w14:paraId="7B726569" w14:textId="06B1D144" w:rsidR="006A00DC" w:rsidRPr="00847E8E" w:rsidRDefault="003B2B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dokonano racjonalnych usprawnień</w:t>
      </w:r>
      <w:r w:rsidR="00FD4743" w:rsidRPr="00847E8E">
        <w:rPr>
          <w:rFonts w:ascii="Times New Roman" w:hAnsi="Times New Roman"/>
          <w:sz w:val="18"/>
        </w:rPr>
        <w:t xml:space="preserve"> i/lub wykorzystano urządzenia i środki techniczne, w </w:t>
      </w:r>
      <w:r w:rsidR="00C514D4" w:rsidRPr="00847E8E">
        <w:rPr>
          <w:rFonts w:ascii="Times New Roman" w:hAnsi="Times New Roman"/>
          <w:sz w:val="18"/>
        </w:rPr>
        <w:t>celu umożliwienia</w:t>
      </w:r>
      <w:r w:rsidR="00FD4743" w:rsidRPr="00847E8E">
        <w:rPr>
          <w:rFonts w:ascii="Times New Roman" w:hAnsi="Times New Roman"/>
          <w:sz w:val="18"/>
        </w:rPr>
        <w:t xml:space="preserve"> ww. dostępu </w:t>
      </w:r>
      <w:r w:rsidRPr="00847E8E">
        <w:rPr>
          <w:rFonts w:ascii="Times New Roman" w:hAnsi="Times New Roman"/>
          <w:sz w:val="18"/>
        </w:rPr>
        <w:t>(</w:t>
      </w:r>
      <w:r w:rsidR="006A00DC" w:rsidRPr="00847E8E">
        <w:rPr>
          <w:rFonts w:ascii="Times New Roman" w:hAnsi="Times New Roman"/>
          <w:sz w:val="18"/>
        </w:rPr>
        <w:t>eliminacj</w:t>
      </w:r>
      <w:r w:rsidRPr="00847E8E">
        <w:rPr>
          <w:rFonts w:ascii="Times New Roman" w:hAnsi="Times New Roman"/>
          <w:sz w:val="18"/>
        </w:rPr>
        <w:t>a</w:t>
      </w:r>
      <w:r w:rsidR="006A00DC" w:rsidRPr="00847E8E">
        <w:rPr>
          <w:rFonts w:ascii="Times New Roman" w:hAnsi="Times New Roman"/>
          <w:sz w:val="18"/>
        </w:rPr>
        <w:t xml:space="preserve"> barier </w:t>
      </w:r>
      <w:r w:rsidR="00FD4743" w:rsidRPr="00847E8E">
        <w:rPr>
          <w:rFonts w:ascii="Times New Roman" w:hAnsi="Times New Roman"/>
          <w:sz w:val="18"/>
        </w:rPr>
        <w:t xml:space="preserve">architektonicznych </w:t>
      </w:r>
      <w:r w:rsidR="006A00DC" w:rsidRPr="00847E8E">
        <w:rPr>
          <w:rFonts w:ascii="Times New Roman" w:hAnsi="Times New Roman"/>
          <w:sz w:val="18"/>
        </w:rPr>
        <w:t>przestrzeni komunikacyjnych budynku</w:t>
      </w:r>
      <w:r w:rsidRPr="00847E8E">
        <w:rPr>
          <w:rFonts w:ascii="Times New Roman" w:hAnsi="Times New Roman"/>
          <w:sz w:val="18"/>
        </w:rPr>
        <w:t xml:space="preserve">, </w:t>
      </w:r>
      <w:r w:rsidR="006A00DC" w:rsidRPr="00847E8E">
        <w:rPr>
          <w:rFonts w:ascii="Times New Roman" w:hAnsi="Times New Roman"/>
          <w:sz w:val="18"/>
        </w:rPr>
        <w:t xml:space="preserve">dostosowanie wejść do pomieszczeń </w:t>
      </w:r>
      <w:r w:rsidRPr="00847E8E">
        <w:rPr>
          <w:rFonts w:ascii="Times New Roman" w:hAnsi="Times New Roman"/>
          <w:sz w:val="18"/>
        </w:rPr>
        <w:t>i wnętrza pomieszczeń, w tym także łazienek</w:t>
      </w:r>
      <w:r w:rsidR="00FD4743" w:rsidRPr="00847E8E">
        <w:rPr>
          <w:rFonts w:ascii="Times New Roman" w:hAnsi="Times New Roman"/>
          <w:sz w:val="18"/>
        </w:rPr>
        <w:t xml:space="preserve"> i </w:t>
      </w:r>
      <w:r w:rsidRPr="00847E8E">
        <w:rPr>
          <w:rFonts w:ascii="Times New Roman" w:hAnsi="Times New Roman"/>
          <w:sz w:val="18"/>
        </w:rPr>
        <w:t>toalet, d</w:t>
      </w:r>
      <w:r w:rsidR="006A00DC" w:rsidRPr="00847E8E">
        <w:rPr>
          <w:rFonts w:ascii="Times New Roman" w:hAnsi="Times New Roman"/>
          <w:sz w:val="18"/>
        </w:rPr>
        <w:t xml:space="preserve">la osób </w:t>
      </w:r>
      <w:r w:rsidRPr="00847E8E">
        <w:rPr>
          <w:rFonts w:ascii="Times New Roman" w:hAnsi="Times New Roman"/>
          <w:sz w:val="18"/>
        </w:rPr>
        <w:t xml:space="preserve">ze szczególnymi potrzebami </w:t>
      </w:r>
      <w:r w:rsidR="006A00DC" w:rsidRPr="00847E8E">
        <w:rPr>
          <w:rFonts w:ascii="Times New Roman" w:hAnsi="Times New Roman"/>
          <w:sz w:val="18"/>
        </w:rPr>
        <w:t>itp.).</w:t>
      </w:r>
    </w:p>
    <w:p w14:paraId="6EA96E78" w14:textId="7E7DCD86" w:rsidR="001B474A" w:rsidRPr="00847E8E" w:rsidRDefault="001B474A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EB27D6" w:rsidRPr="00847E8E">
        <w:rPr>
          <w:rFonts w:ascii="Times New Roman" w:hAnsi="Times New Roman"/>
          <w:b/>
          <w:sz w:val="18"/>
        </w:rPr>
        <w:t>yt. 3</w:t>
      </w:r>
      <w:r w:rsidR="00AE2F44" w:rsidRPr="00847E8E">
        <w:rPr>
          <w:rFonts w:ascii="Times New Roman" w:hAnsi="Times New Roman"/>
          <w:b/>
          <w:sz w:val="18"/>
        </w:rPr>
        <w:t>.</w:t>
      </w:r>
    </w:p>
    <w:p w14:paraId="74FFDF36" w14:textId="50156428" w:rsidR="001B474A" w:rsidRPr="00847E8E" w:rsidRDefault="001B474A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Informacja na temat rozkładu pomieszczeń może być zapewniana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</w:t>
      </w:r>
      <w:r w:rsidR="00C514D4" w:rsidRPr="00847E8E">
        <w:rPr>
          <w:rFonts w:ascii="Times New Roman" w:hAnsi="Times New Roman"/>
          <w:sz w:val="18"/>
        </w:rPr>
        <w:t>sposób:</w:t>
      </w:r>
    </w:p>
    <w:p w14:paraId="172310EF" w14:textId="7B37F66D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wizualny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tablicy informacyjnej, planu, schematu, mapy,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="00EB2B08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374D4D1C" w14:textId="25C8FA10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dotykowy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planu </w:t>
      </w:r>
      <w:proofErr w:type="spellStart"/>
      <w:r w:rsidRPr="00847E8E">
        <w:rPr>
          <w:rFonts w:ascii="Times New Roman" w:hAnsi="Times New Roman"/>
          <w:sz w:val="18"/>
        </w:rPr>
        <w:t>tyflograficznego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tyflomapy</w:t>
      </w:r>
      <w:proofErr w:type="spellEnd"/>
      <w:r w:rsidRPr="00847E8E">
        <w:rPr>
          <w:rFonts w:ascii="Times New Roman" w:hAnsi="Times New Roman"/>
          <w:sz w:val="18"/>
        </w:rPr>
        <w:t>, tablicy informacyjnej możliwej do czytania przez dotyk (np. pisanej alfabetem Brail</w:t>
      </w:r>
      <w:r w:rsidR="00EF30F1">
        <w:rPr>
          <w:rFonts w:ascii="Times New Roman" w:hAnsi="Times New Roman"/>
          <w:sz w:val="18"/>
        </w:rPr>
        <w:t>l</w:t>
      </w:r>
      <w:r w:rsidRPr="00847E8E">
        <w:rPr>
          <w:rFonts w:ascii="Times New Roman" w:hAnsi="Times New Roman"/>
          <w:sz w:val="18"/>
        </w:rPr>
        <w:t xml:space="preserve">e’a),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dostosowanego do korzystania przez dotyk (np. z wykorzystaniem tzw. manipulatora),</w:t>
      </w:r>
    </w:p>
    <w:p w14:paraId="2B93EC10" w14:textId="442A3B74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głosowy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z użyciem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="00EB2B08"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z informacją głosową</w:t>
      </w:r>
      <w:r w:rsidR="007E5606" w:rsidRPr="00847E8E">
        <w:rPr>
          <w:rFonts w:ascii="Times New Roman" w:hAnsi="Times New Roman"/>
          <w:sz w:val="18"/>
        </w:rPr>
        <w:t xml:space="preserve"> lub przekazywana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="007E5606" w:rsidRPr="00847E8E">
        <w:rPr>
          <w:rFonts w:ascii="Times New Roman" w:hAnsi="Times New Roman"/>
          <w:sz w:val="18"/>
        </w:rPr>
        <w:t xml:space="preserve">wchodzącym przez </w:t>
      </w:r>
      <w:r w:rsidR="00EB2B08" w:rsidRPr="00847E8E">
        <w:rPr>
          <w:rFonts w:ascii="Times New Roman" w:hAnsi="Times New Roman"/>
          <w:sz w:val="18"/>
        </w:rPr>
        <w:t xml:space="preserve">dyżurującego </w:t>
      </w:r>
      <w:r w:rsidR="007E5606" w:rsidRPr="00847E8E">
        <w:rPr>
          <w:rFonts w:ascii="Times New Roman" w:hAnsi="Times New Roman"/>
          <w:sz w:val="18"/>
        </w:rPr>
        <w:t xml:space="preserve">pracownika, </w:t>
      </w:r>
    </w:p>
    <w:p w14:paraId="2FF9DFA0" w14:textId="4B71B654" w:rsidR="001B474A" w:rsidRPr="00847E8E" w:rsidRDefault="001B474A" w:rsidP="008206C2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inn</w:t>
      </w:r>
      <w:r w:rsidR="00EB2B08" w:rsidRPr="00847E8E">
        <w:rPr>
          <w:rFonts w:ascii="Times New Roman" w:hAnsi="Times New Roman"/>
          <w:sz w:val="18"/>
        </w:rPr>
        <w:t xml:space="preserve">y – </w:t>
      </w:r>
      <w:r w:rsidR="00A31D46" w:rsidRPr="00847E8E">
        <w:rPr>
          <w:rFonts w:ascii="Times New Roman" w:hAnsi="Times New Roman"/>
          <w:sz w:val="18"/>
        </w:rPr>
        <w:t>np. przez</w:t>
      </w:r>
      <w:r w:rsidRPr="00847E8E">
        <w:rPr>
          <w:rFonts w:ascii="Times New Roman" w:hAnsi="Times New Roman"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sz w:val="18"/>
        </w:rPr>
        <w:t>infokiosk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</w:t>
      </w:r>
      <w:proofErr w:type="spellEnd"/>
      <w:r w:rsidRPr="00847E8E">
        <w:rPr>
          <w:rFonts w:ascii="Times New Roman" w:hAnsi="Times New Roman"/>
          <w:sz w:val="18"/>
        </w:rPr>
        <w:t xml:space="preserve"> z informacją w języku migowym i/lub z informacją głosową wyposażony w pętlę indukcyjną.</w:t>
      </w:r>
    </w:p>
    <w:p w14:paraId="2F64F5A4" w14:textId="646CA01C" w:rsidR="00EB27D6" w:rsidRPr="00847E8E" w:rsidRDefault="00F73B57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br w:type="page"/>
      </w:r>
      <w:r w:rsidR="00EB27D6" w:rsidRPr="00847E8E">
        <w:rPr>
          <w:rFonts w:ascii="Times New Roman" w:hAnsi="Times New Roman"/>
          <w:b/>
          <w:sz w:val="18"/>
        </w:rPr>
        <w:lastRenderedPageBreak/>
        <w:t>Pyt. 5</w:t>
      </w:r>
      <w:r w:rsidR="008D7011" w:rsidRPr="00847E8E">
        <w:rPr>
          <w:rFonts w:ascii="Times New Roman" w:hAnsi="Times New Roman"/>
          <w:b/>
          <w:sz w:val="18"/>
        </w:rPr>
        <w:t>.</w:t>
      </w:r>
    </w:p>
    <w:p w14:paraId="0D1680DE" w14:textId="130B7ECB" w:rsidR="00CC4998" w:rsidRPr="00847E8E" w:rsidRDefault="00CC49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Z</w:t>
      </w:r>
      <w:r w:rsidR="00EB27D6" w:rsidRPr="00847E8E">
        <w:rPr>
          <w:rFonts w:ascii="Times New Roman" w:hAnsi="Times New Roman"/>
          <w:sz w:val="18"/>
        </w:rPr>
        <w:t>apewni</w:t>
      </w:r>
      <w:r w:rsidRPr="00847E8E">
        <w:rPr>
          <w:rFonts w:ascii="Times New Roman" w:hAnsi="Times New Roman"/>
          <w:sz w:val="18"/>
        </w:rPr>
        <w:t>a</w:t>
      </w:r>
      <w:r w:rsidR="00EB27D6" w:rsidRPr="00847E8E">
        <w:rPr>
          <w:rFonts w:ascii="Times New Roman" w:hAnsi="Times New Roman"/>
          <w:sz w:val="18"/>
        </w:rPr>
        <w:t>ni</w:t>
      </w:r>
      <w:r w:rsidRPr="00847E8E">
        <w:rPr>
          <w:rFonts w:ascii="Times New Roman" w:hAnsi="Times New Roman"/>
          <w:sz w:val="18"/>
        </w:rPr>
        <w:t>e</w:t>
      </w:r>
      <w:r w:rsidR="00EB27D6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osobom ze szczególnymi potrzebami </w:t>
      </w:r>
      <w:r w:rsidR="00EB27D6" w:rsidRPr="00847E8E">
        <w:rPr>
          <w:rFonts w:ascii="Times New Roman" w:hAnsi="Times New Roman"/>
          <w:sz w:val="18"/>
        </w:rPr>
        <w:t>możliwości ewakuacji lub uratowania w inny sposób</w:t>
      </w:r>
      <w:r w:rsidRPr="00847E8E">
        <w:rPr>
          <w:rFonts w:ascii="Times New Roman" w:hAnsi="Times New Roman"/>
          <w:sz w:val="18"/>
        </w:rPr>
        <w:t xml:space="preserve"> obejmuje m.in.</w:t>
      </w:r>
      <w:r w:rsidR="00B72F0C" w:rsidRPr="00847E8E">
        <w:rPr>
          <w:rFonts w:ascii="Times New Roman" w:hAnsi="Times New Roman"/>
          <w:sz w:val="18"/>
        </w:rPr>
        <w:t>:</w:t>
      </w:r>
    </w:p>
    <w:p w14:paraId="73BC9441" w14:textId="56D147FD" w:rsidR="00EB27D6" w:rsidRPr="00847E8E" w:rsidRDefault="00EB27D6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informację o kierunkach </w:t>
      </w:r>
      <w:r w:rsidR="00CC4998" w:rsidRPr="00847E8E">
        <w:rPr>
          <w:rFonts w:ascii="Times New Roman" w:hAnsi="Times New Roman"/>
          <w:sz w:val="18"/>
        </w:rPr>
        <w:t xml:space="preserve">i drogach </w:t>
      </w:r>
      <w:r w:rsidRPr="00847E8E">
        <w:rPr>
          <w:rFonts w:ascii="Times New Roman" w:hAnsi="Times New Roman"/>
          <w:sz w:val="18"/>
        </w:rPr>
        <w:t xml:space="preserve">ewakuacji </w:t>
      </w:r>
      <w:r w:rsidR="00CC4998" w:rsidRPr="00847E8E">
        <w:rPr>
          <w:rFonts w:ascii="Times New Roman" w:hAnsi="Times New Roman"/>
          <w:sz w:val="18"/>
        </w:rPr>
        <w:t xml:space="preserve">w formie </w:t>
      </w:r>
      <w:r w:rsidRPr="00847E8E">
        <w:rPr>
          <w:rFonts w:ascii="Times New Roman" w:hAnsi="Times New Roman"/>
          <w:sz w:val="18"/>
        </w:rPr>
        <w:t>wizualne</w:t>
      </w:r>
      <w:r w:rsidR="00CC4998" w:rsidRPr="00847E8E">
        <w:rPr>
          <w:rFonts w:ascii="Times New Roman" w:hAnsi="Times New Roman"/>
          <w:sz w:val="18"/>
        </w:rPr>
        <w:t xml:space="preserve">j (w tym </w:t>
      </w:r>
      <w:r w:rsidRPr="00847E8E">
        <w:rPr>
          <w:rFonts w:ascii="Times New Roman" w:hAnsi="Times New Roman"/>
          <w:sz w:val="18"/>
        </w:rPr>
        <w:t xml:space="preserve">np. oświetlenie </w:t>
      </w:r>
      <w:r w:rsidR="00CC4998" w:rsidRPr="00847E8E">
        <w:rPr>
          <w:rFonts w:ascii="Times New Roman" w:hAnsi="Times New Roman"/>
          <w:sz w:val="18"/>
        </w:rPr>
        <w:t xml:space="preserve">dróg ewakuacji </w:t>
      </w:r>
      <w:r w:rsidRPr="00847E8E">
        <w:rPr>
          <w:rFonts w:ascii="Times New Roman" w:hAnsi="Times New Roman"/>
          <w:sz w:val="18"/>
        </w:rPr>
        <w:t>w formie listwy przypodłogowej zasilane</w:t>
      </w:r>
      <w:r w:rsidR="00CC4998" w:rsidRPr="00847E8E">
        <w:rPr>
          <w:rFonts w:ascii="Times New Roman" w:hAnsi="Times New Roman"/>
          <w:sz w:val="18"/>
        </w:rPr>
        <w:t>j</w:t>
      </w:r>
      <w:r w:rsidRPr="00847E8E">
        <w:rPr>
          <w:rFonts w:ascii="Times New Roman" w:hAnsi="Times New Roman"/>
          <w:sz w:val="18"/>
        </w:rPr>
        <w:t xml:space="preserve"> z niezależnego źródła</w:t>
      </w:r>
      <w:r w:rsidR="00466C9F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  <w:r w:rsidR="00CC499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>dotykow</w:t>
      </w:r>
      <w:r w:rsidR="00CC4998" w:rsidRPr="00847E8E">
        <w:rPr>
          <w:rFonts w:ascii="Times New Roman" w:hAnsi="Times New Roman"/>
          <w:sz w:val="18"/>
        </w:rPr>
        <w:t xml:space="preserve">ej (np. </w:t>
      </w:r>
      <w:proofErr w:type="spellStart"/>
      <w:r w:rsidR="00CC4998" w:rsidRPr="00847E8E">
        <w:rPr>
          <w:rFonts w:ascii="Times New Roman" w:hAnsi="Times New Roman"/>
          <w:sz w:val="18"/>
        </w:rPr>
        <w:t>tyflograficzne</w:t>
      </w:r>
      <w:proofErr w:type="spellEnd"/>
      <w:r w:rsidR="00CC4998" w:rsidRPr="00847E8E">
        <w:rPr>
          <w:rFonts w:ascii="Times New Roman" w:hAnsi="Times New Roman"/>
          <w:sz w:val="18"/>
        </w:rPr>
        <w:t xml:space="preserve"> plany ewakuacji) i </w:t>
      </w:r>
      <w:r w:rsidRPr="00847E8E">
        <w:rPr>
          <w:rFonts w:ascii="Times New Roman" w:hAnsi="Times New Roman"/>
          <w:sz w:val="18"/>
        </w:rPr>
        <w:t>głosow</w:t>
      </w:r>
      <w:r w:rsidR="00CC4998" w:rsidRPr="00847E8E">
        <w:rPr>
          <w:rFonts w:ascii="Times New Roman" w:hAnsi="Times New Roman"/>
          <w:sz w:val="18"/>
        </w:rPr>
        <w:t>ej (</w:t>
      </w:r>
      <w:r w:rsidRPr="00847E8E">
        <w:rPr>
          <w:rFonts w:ascii="Times New Roman" w:hAnsi="Times New Roman"/>
          <w:sz w:val="18"/>
        </w:rPr>
        <w:t>np. przez dźwiękowe systemy ostrzegawcze</w:t>
      </w:r>
      <w:r w:rsidR="00E770B4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57D694FA" w14:textId="4DD17326" w:rsidR="00EB27D6" w:rsidRDefault="00E770B4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pozbawione barier i/lub </w:t>
      </w:r>
      <w:r w:rsidR="00CC4998" w:rsidRPr="00847E8E">
        <w:rPr>
          <w:rFonts w:ascii="Times New Roman" w:hAnsi="Times New Roman"/>
          <w:sz w:val="18"/>
        </w:rPr>
        <w:t>dostosowane dla osób ze szczególnymi potrzebami</w:t>
      </w:r>
      <w:r w:rsidRPr="00847E8E">
        <w:rPr>
          <w:rFonts w:ascii="Times New Roman" w:hAnsi="Times New Roman"/>
          <w:sz w:val="18"/>
        </w:rPr>
        <w:t xml:space="preserve"> drogi ewakuacyjne, </w:t>
      </w:r>
      <w:r w:rsidR="00CC4998" w:rsidRPr="00847E8E">
        <w:rPr>
          <w:rFonts w:ascii="Times New Roman" w:hAnsi="Times New Roman"/>
          <w:sz w:val="18"/>
        </w:rPr>
        <w:t>pokoj</w:t>
      </w:r>
      <w:r w:rsidRPr="00847E8E">
        <w:rPr>
          <w:rFonts w:ascii="Times New Roman" w:hAnsi="Times New Roman"/>
          <w:sz w:val="18"/>
        </w:rPr>
        <w:t>e</w:t>
      </w:r>
      <w:r w:rsidR="00CC4998" w:rsidRPr="00847E8E">
        <w:rPr>
          <w:rFonts w:ascii="Times New Roman" w:hAnsi="Times New Roman"/>
          <w:sz w:val="18"/>
        </w:rPr>
        <w:t xml:space="preserve"> oczekiwania na ewakuację</w:t>
      </w:r>
      <w:r w:rsidRPr="00847E8E">
        <w:rPr>
          <w:rFonts w:ascii="Times New Roman" w:hAnsi="Times New Roman"/>
          <w:sz w:val="18"/>
        </w:rPr>
        <w:t xml:space="preserve">, </w:t>
      </w:r>
      <w:r w:rsidR="00CC4998" w:rsidRPr="00847E8E">
        <w:rPr>
          <w:rFonts w:ascii="Times New Roman" w:hAnsi="Times New Roman"/>
          <w:sz w:val="18"/>
        </w:rPr>
        <w:t>punkt</w:t>
      </w:r>
      <w:r w:rsidRPr="00847E8E">
        <w:rPr>
          <w:rFonts w:ascii="Times New Roman" w:hAnsi="Times New Roman"/>
          <w:sz w:val="18"/>
        </w:rPr>
        <w:t>y</w:t>
      </w:r>
      <w:r w:rsidR="00CC4998" w:rsidRPr="00847E8E">
        <w:rPr>
          <w:rFonts w:ascii="Times New Roman" w:hAnsi="Times New Roman"/>
          <w:sz w:val="18"/>
        </w:rPr>
        <w:t xml:space="preserve"> zbiórki,</w:t>
      </w:r>
      <w:r w:rsidRPr="00847E8E">
        <w:t xml:space="preserve"> </w:t>
      </w:r>
      <w:r w:rsidRPr="00847E8E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847E8E">
        <w:rPr>
          <w:rFonts w:ascii="Times New Roman" w:hAnsi="Times New Roman"/>
          <w:sz w:val="18"/>
        </w:rPr>
        <w:t>przeciwdymowe</w:t>
      </w:r>
      <w:proofErr w:type="spellEnd"/>
      <w:r w:rsidR="00FB500F">
        <w:rPr>
          <w:rFonts w:ascii="Times New Roman" w:hAnsi="Times New Roman"/>
          <w:sz w:val="18"/>
        </w:rPr>
        <w:t xml:space="preserve">, schodowe wózki ewakuacyjne </w:t>
      </w:r>
      <w:r w:rsidRPr="00847E8E">
        <w:rPr>
          <w:rFonts w:ascii="Times New Roman" w:hAnsi="Times New Roman"/>
          <w:sz w:val="18"/>
        </w:rPr>
        <w:t>itp.</w:t>
      </w:r>
      <w:r w:rsidR="00F3073D">
        <w:rPr>
          <w:rFonts w:ascii="Times New Roman" w:hAnsi="Times New Roman"/>
          <w:sz w:val="18"/>
        </w:rPr>
        <w:t>,</w:t>
      </w:r>
    </w:p>
    <w:p w14:paraId="171224F5" w14:textId="0A734CA5" w:rsidR="00F3073D" w:rsidRDefault="00F3073D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procedury ewakuacyjne </w:t>
      </w:r>
      <w:r w:rsidRPr="00F3073D">
        <w:rPr>
          <w:rFonts w:ascii="Times New Roman" w:hAnsi="Times New Roman"/>
          <w:sz w:val="18"/>
        </w:rPr>
        <w:t>i przeszkolenie pracowników</w:t>
      </w:r>
      <w:r>
        <w:rPr>
          <w:rFonts w:ascii="Times New Roman" w:hAnsi="Times New Roman"/>
          <w:sz w:val="18"/>
        </w:rPr>
        <w:t>.</w:t>
      </w:r>
    </w:p>
    <w:p w14:paraId="364326D8" w14:textId="5D2B910B" w:rsidR="003879D5" w:rsidRPr="00847E8E" w:rsidRDefault="003879D5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2. Dostępność cyfrowa</w:t>
      </w:r>
    </w:p>
    <w:p w14:paraId="6B683A2C" w14:textId="4F7349CE" w:rsidR="004A2A71" w:rsidRPr="00847E8E" w:rsidRDefault="004A2A71" w:rsidP="00A57D4D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Pytania tego działu odnoszą się do zgodności prowadzonych przez podmiot stron internetowych i udostępnianych aplikacji mobilnych z ustawą</w:t>
      </w:r>
      <w:r w:rsidR="002B5AE2">
        <w:rPr>
          <w:rFonts w:ascii="Times New Roman" w:hAnsi="Times New Roman"/>
          <w:bCs/>
          <w:sz w:val="18"/>
        </w:rPr>
        <w:t xml:space="preserve"> z </w:t>
      </w:r>
      <w:r w:rsidRPr="00847E8E">
        <w:rPr>
          <w:rFonts w:ascii="Times New Roman" w:hAnsi="Times New Roman"/>
          <w:bCs/>
          <w:sz w:val="18"/>
        </w:rPr>
        <w:t xml:space="preserve">dnia 4 kwietnia 2019 r. o dostępności cyfrowej stron internetowych i aplikacji mobilnych podmiotów publicznych (Dz.U. 2019 </w:t>
      </w:r>
      <w:r w:rsidR="00905A7F">
        <w:rPr>
          <w:rFonts w:ascii="Times New Roman" w:hAnsi="Times New Roman"/>
          <w:bCs/>
          <w:sz w:val="18"/>
        </w:rPr>
        <w:t xml:space="preserve">poz. 848) – </w:t>
      </w:r>
      <w:proofErr w:type="spellStart"/>
      <w:r w:rsidR="00905A7F">
        <w:rPr>
          <w:rFonts w:ascii="Times New Roman" w:hAnsi="Times New Roman"/>
          <w:bCs/>
          <w:sz w:val="18"/>
        </w:rPr>
        <w:t>UdC</w:t>
      </w:r>
      <w:proofErr w:type="spellEnd"/>
      <w:r w:rsidR="00905A7F">
        <w:rPr>
          <w:rFonts w:ascii="Times New Roman" w:hAnsi="Times New Roman"/>
          <w:bCs/>
          <w:sz w:val="18"/>
        </w:rPr>
        <w:t>.</w:t>
      </w:r>
    </w:p>
    <w:p w14:paraId="1839D1F5" w14:textId="72076424" w:rsidR="004876C4" w:rsidRPr="00847E8E" w:rsidRDefault="00111C80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1.</w:t>
      </w:r>
    </w:p>
    <w:p w14:paraId="377BAFB8" w14:textId="07D9FF07" w:rsidR="003072E8" w:rsidRPr="00847E8E" w:rsidRDefault="003072E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2E6C76">
        <w:rPr>
          <w:rFonts w:ascii="Times New Roman" w:hAnsi="Times New Roman"/>
          <w:bCs/>
          <w:sz w:val="18"/>
        </w:rPr>
        <w:t xml:space="preserve">tym pytaniu, </w:t>
      </w:r>
      <w:r w:rsidR="002E6C76" w:rsidRPr="002E6C76">
        <w:rPr>
          <w:rFonts w:ascii="Times New Roman" w:hAnsi="Times New Roman"/>
          <w:bCs/>
          <w:sz w:val="18"/>
        </w:rPr>
        <w:t xml:space="preserve">zgodnie z warunkami technicznymi publikacji deklaracji dostępności oraz strukturą dokumentu elektronicznego deklaracji dostępności, </w:t>
      </w:r>
      <w:r w:rsidR="00111C80" w:rsidRPr="00847E8E">
        <w:rPr>
          <w:rFonts w:ascii="Times New Roman" w:hAnsi="Times New Roman"/>
          <w:bCs/>
          <w:sz w:val="18"/>
        </w:rPr>
        <w:t xml:space="preserve">w </w:t>
      </w:r>
      <w:r w:rsidRPr="00847E8E">
        <w:rPr>
          <w:rFonts w:ascii="Times New Roman" w:hAnsi="Times New Roman"/>
          <w:bCs/>
          <w:sz w:val="18"/>
        </w:rPr>
        <w:t>poszczególnych wierszach tabeli należy zamieścić:</w:t>
      </w:r>
    </w:p>
    <w:p w14:paraId="76B18DA5" w14:textId="0EE88B0B" w:rsidR="004876C4" w:rsidRPr="00847E8E" w:rsidRDefault="003072E8" w:rsidP="00A975E9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C514D4" w:rsidRPr="00847E8E">
        <w:rPr>
          <w:rFonts w:ascii="Times New Roman" w:hAnsi="Times New Roman"/>
          <w:bCs/>
          <w:sz w:val="18"/>
        </w:rPr>
        <w:t>kolumnie „ID</w:t>
      </w:r>
      <w:r w:rsidR="004876C4" w:rsidRPr="00847E8E">
        <w:rPr>
          <w:rFonts w:ascii="Times New Roman" w:hAnsi="Times New Roman"/>
          <w:bCs/>
          <w:sz w:val="18"/>
        </w:rPr>
        <w:t xml:space="preserve"> a11y-url” </w:t>
      </w:r>
      <w:r w:rsidR="007B00BB" w:rsidRPr="00847E8E">
        <w:rPr>
          <w:rFonts w:ascii="Times New Roman" w:hAnsi="Times New Roman"/>
          <w:bCs/>
          <w:sz w:val="18"/>
        </w:rPr>
        <w:t>–</w:t>
      </w:r>
      <w:r w:rsidR="004876C4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informację zawart</w:t>
      </w:r>
      <w:r w:rsidR="007B00BB" w:rsidRPr="00847E8E">
        <w:rPr>
          <w:rFonts w:ascii="Times New Roman" w:hAnsi="Times New Roman"/>
          <w:bCs/>
          <w:sz w:val="18"/>
        </w:rPr>
        <w:t>ą</w:t>
      </w:r>
      <w:r w:rsidRPr="00847E8E">
        <w:rPr>
          <w:rFonts w:ascii="Times New Roman" w:hAnsi="Times New Roman"/>
          <w:bCs/>
          <w:sz w:val="18"/>
        </w:rPr>
        <w:t xml:space="preserve"> w znaczniku, do którego dodano identyfikator</w:t>
      </w:r>
      <w:r w:rsidR="00D87AE2" w:rsidRPr="00847E8E">
        <w:rPr>
          <w:rFonts w:ascii="Times New Roman" w:hAnsi="Times New Roman"/>
          <w:bCs/>
          <w:sz w:val="18"/>
        </w:rPr>
        <w:t>:</w:t>
      </w:r>
      <w:r w:rsidRPr="00847E8E">
        <w:rPr>
          <w:rFonts w:ascii="Times New Roman" w:hAnsi="Times New Roman"/>
          <w:bCs/>
          <w:sz w:val="18"/>
        </w:rPr>
        <w:t xml:space="preserve"> a11y-url</w:t>
      </w:r>
      <w:r w:rsidR="00A975E9" w:rsidRPr="00A975E9">
        <w:rPr>
          <w:rFonts w:ascii="Times New Roman" w:hAnsi="Times New Roman"/>
          <w:bCs/>
          <w:sz w:val="18"/>
        </w:rPr>
        <w:t xml:space="preserve"> (tj. adres strony internetowej lub adres do pobrania aplikacji mobilnej)</w:t>
      </w:r>
      <w:r w:rsidRPr="00847E8E">
        <w:rPr>
          <w:rFonts w:ascii="Times New Roman" w:hAnsi="Times New Roman"/>
          <w:bCs/>
          <w:sz w:val="18"/>
        </w:rPr>
        <w:t>,</w:t>
      </w:r>
    </w:p>
    <w:p w14:paraId="44E62365" w14:textId="0AA16823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a11y-status” – informację </w:t>
      </w:r>
      <w:r w:rsidRPr="002255D3">
        <w:rPr>
          <w:rFonts w:ascii="Times New Roman" w:hAnsi="Times New Roman"/>
          <w:bCs/>
          <w:sz w:val="18"/>
        </w:rPr>
        <w:t xml:space="preserve">zawartą w znaczniku, do którego dodano identyfikator: a11y-status (tj. status pod względem zgodności strony internetowej lub aplikacji mobilnej z </w:t>
      </w:r>
      <w:proofErr w:type="spellStart"/>
      <w:r w:rsidRPr="002255D3">
        <w:rPr>
          <w:rFonts w:ascii="Times New Roman" w:hAnsi="Times New Roman"/>
          <w:bCs/>
          <w:sz w:val="18"/>
        </w:rPr>
        <w:t>UdC</w:t>
      </w:r>
      <w:proofErr w:type="spellEnd"/>
      <w:r w:rsidR="001E0539" w:rsidRPr="001E0539"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,</w:t>
      </w:r>
    </w:p>
    <w:p w14:paraId="4BE8B5B4" w14:textId="77777777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a11y-data-sporzadzenie” – </w:t>
      </w:r>
      <w:r w:rsidRPr="00FE435E">
        <w:rPr>
          <w:rFonts w:ascii="Times New Roman" w:hAnsi="Times New Roman"/>
          <w:bCs/>
          <w:sz w:val="18"/>
        </w:rPr>
        <w:t>informację zawartą w znaczniku, do którego dodano identyfikator: a11y-data-sporzadzenie (tj. datę sporządzenia deklaracji dostępności,</w:t>
      </w:r>
      <w:r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 xml:space="preserve">zapisaną w formacie: </w:t>
      </w:r>
      <w:proofErr w:type="spellStart"/>
      <w:r w:rsidRPr="00847E8E">
        <w:rPr>
          <w:rFonts w:ascii="Times New Roman" w:hAnsi="Times New Roman"/>
          <w:bCs/>
          <w:sz w:val="18"/>
        </w:rPr>
        <w:t>rrrr</w:t>
      </w:r>
      <w:proofErr w:type="spellEnd"/>
      <w:r w:rsidRPr="00847E8E">
        <w:rPr>
          <w:rFonts w:ascii="Times New Roman" w:hAnsi="Times New Roman"/>
          <w:bCs/>
          <w:sz w:val="18"/>
        </w:rPr>
        <w:t>-mm-</w:t>
      </w:r>
      <w:proofErr w:type="spellStart"/>
      <w:r w:rsidRPr="00847E8E">
        <w:rPr>
          <w:rFonts w:ascii="Times New Roman" w:hAnsi="Times New Roman"/>
          <w:bCs/>
          <w:sz w:val="18"/>
        </w:rPr>
        <w:t>dd</w:t>
      </w:r>
      <w:proofErr w:type="spellEnd"/>
      <w:r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.</w:t>
      </w:r>
    </w:p>
    <w:p w14:paraId="5E1E2AC3" w14:textId="77777777" w:rsidR="003E009C" w:rsidRPr="00847E8E" w:rsidRDefault="003E009C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Dział. 3. Dostępność informacyjno-komunikacyjna</w:t>
      </w:r>
    </w:p>
    <w:p w14:paraId="465B62EA" w14:textId="5B31978A" w:rsidR="003E009C" w:rsidRPr="00847E8E" w:rsidRDefault="003E009C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2.</w:t>
      </w:r>
    </w:p>
    <w:p w14:paraId="188F6094" w14:textId="009659ED" w:rsidR="009653DE" w:rsidRPr="00847E8E" w:rsidRDefault="009653DE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Pytanie dotyczy</w:t>
      </w:r>
      <w:r w:rsidR="009F2E4F">
        <w:rPr>
          <w:rFonts w:ascii="Times New Roman" w:hAnsi="Times New Roman"/>
          <w:bCs/>
          <w:sz w:val="18"/>
        </w:rPr>
        <w:t xml:space="preserve"> posiadanych urządzeń lub środków technicznych</w:t>
      </w:r>
      <w:r w:rsidRPr="00847E8E">
        <w:rPr>
          <w:rFonts w:ascii="Times New Roman" w:hAnsi="Times New Roman"/>
          <w:bCs/>
          <w:sz w:val="18"/>
        </w:rPr>
        <w:t xml:space="preserve"> do obsługi osób słabosłyszących – takich jak:</w:t>
      </w:r>
    </w:p>
    <w:p w14:paraId="3AEE9050" w14:textId="67967742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p</w:t>
      </w:r>
      <w:r w:rsidR="003E009C" w:rsidRPr="00847E8E">
        <w:rPr>
          <w:rFonts w:ascii="Times New Roman" w:hAnsi="Times New Roman"/>
          <w:bCs/>
          <w:sz w:val="18"/>
        </w:rPr>
        <w:t>ętl</w:t>
      </w:r>
      <w:r w:rsidRPr="00847E8E">
        <w:rPr>
          <w:rFonts w:ascii="Times New Roman" w:hAnsi="Times New Roman"/>
          <w:bCs/>
          <w:sz w:val="18"/>
        </w:rPr>
        <w:t xml:space="preserve">e </w:t>
      </w:r>
      <w:r w:rsidR="002D282C">
        <w:rPr>
          <w:rFonts w:ascii="Times New Roman" w:hAnsi="Times New Roman"/>
          <w:sz w:val="18"/>
        </w:rPr>
        <w:t>indukcyjne</w:t>
      </w:r>
      <w:r w:rsidRPr="00847E8E">
        <w:rPr>
          <w:rFonts w:ascii="Times New Roman" w:hAnsi="Times New Roman"/>
          <w:sz w:val="18"/>
        </w:rPr>
        <w:t>, tj.</w:t>
      </w:r>
      <w:r w:rsidR="003E009C" w:rsidRPr="00847E8E">
        <w:rPr>
          <w:rFonts w:ascii="Times New Roman" w:hAnsi="Times New Roman"/>
          <w:sz w:val="18"/>
        </w:rPr>
        <w:t xml:space="preserve"> urządzeni</w:t>
      </w:r>
      <w:r w:rsidRPr="00847E8E">
        <w:rPr>
          <w:rFonts w:ascii="Times New Roman" w:hAnsi="Times New Roman"/>
          <w:sz w:val="18"/>
        </w:rPr>
        <w:t>a</w:t>
      </w:r>
      <w:r w:rsidR="003E009C" w:rsidRPr="00847E8E">
        <w:rPr>
          <w:rFonts w:ascii="Times New Roman" w:hAnsi="Times New Roman"/>
          <w:sz w:val="18"/>
        </w:rPr>
        <w:t xml:space="preserve"> ułatwiające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słyszenie i rozróżnianie mowy, które zmienia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dźwięk na fale elektromagnetyczne i w ten sposób dostarcza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go do aparatu słuchowego</w:t>
      </w:r>
      <w:r w:rsidRPr="00847E8E">
        <w:rPr>
          <w:rFonts w:ascii="Times New Roman" w:hAnsi="Times New Roman"/>
          <w:sz w:val="18"/>
        </w:rPr>
        <w:t xml:space="preserve"> osoby słabosłyszącej,</w:t>
      </w:r>
    </w:p>
    <w:p w14:paraId="762B5985" w14:textId="2FB2BF91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FM</w:t>
      </w:r>
      <w:r w:rsidRPr="00847E8E">
        <w:rPr>
          <w:rFonts w:ascii="Times New Roman" w:hAnsi="Times New Roman"/>
          <w:sz w:val="18"/>
        </w:rPr>
        <w:t xml:space="preserve">/ IR – </w:t>
      </w:r>
      <w:r w:rsidR="00C514D4" w:rsidRPr="00847E8E">
        <w:rPr>
          <w:rFonts w:ascii="Times New Roman" w:hAnsi="Times New Roman"/>
          <w:sz w:val="18"/>
        </w:rPr>
        <w:t>działające podobnie</w:t>
      </w:r>
      <w:r w:rsidR="003E009C" w:rsidRPr="00847E8E">
        <w:rPr>
          <w:rFonts w:ascii="Times New Roman" w:hAnsi="Times New Roman"/>
          <w:sz w:val="18"/>
        </w:rPr>
        <w:t xml:space="preserve"> jak pętla indukcyjna, wykorzystując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jako nośnik dźwięku fale radiowe</w:t>
      </w:r>
      <w:r w:rsidRPr="00847E8E">
        <w:rPr>
          <w:rFonts w:ascii="Times New Roman" w:hAnsi="Times New Roman"/>
          <w:sz w:val="18"/>
        </w:rPr>
        <w:t xml:space="preserve"> (FM) lub </w:t>
      </w:r>
      <w:r w:rsidR="003E009C" w:rsidRPr="00847E8E">
        <w:rPr>
          <w:rFonts w:ascii="Times New Roman" w:hAnsi="Times New Roman"/>
          <w:sz w:val="18"/>
        </w:rPr>
        <w:t>podczerwień</w:t>
      </w:r>
      <w:r w:rsidRPr="00847E8E">
        <w:rPr>
          <w:rFonts w:ascii="Times New Roman" w:hAnsi="Times New Roman"/>
          <w:sz w:val="18"/>
        </w:rPr>
        <w:t xml:space="preserve"> (IR)</w:t>
      </w:r>
      <w:r w:rsidR="003E009C" w:rsidRPr="00847E8E">
        <w:rPr>
          <w:rFonts w:ascii="Times New Roman" w:hAnsi="Times New Roman"/>
          <w:sz w:val="18"/>
        </w:rPr>
        <w:t>.</w:t>
      </w:r>
    </w:p>
    <w:p w14:paraId="78164B02" w14:textId="58013F6E" w:rsidR="00AB1D56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Bluetooth</w:t>
      </w:r>
      <w:r w:rsidRPr="00847E8E">
        <w:rPr>
          <w:rFonts w:ascii="Times New Roman" w:hAnsi="Times New Roman"/>
          <w:sz w:val="18"/>
        </w:rPr>
        <w:t xml:space="preserve"> – </w:t>
      </w:r>
      <w:r w:rsidR="003E009C" w:rsidRPr="00847E8E">
        <w:rPr>
          <w:rFonts w:ascii="Times New Roman" w:hAnsi="Times New Roman"/>
          <w:sz w:val="18"/>
        </w:rPr>
        <w:t>opart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o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standard bezprzewodowej komunikacji krótkiego zasięgu ‘Bluetooth’, działając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podobnie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jak bezprzewodowy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zestaw głośnomówiący.</w:t>
      </w:r>
    </w:p>
    <w:p w14:paraId="0A488A22" w14:textId="09FDA17D" w:rsidR="00AB1D56" w:rsidRPr="00847E8E" w:rsidRDefault="00AB1D56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3</w:t>
      </w:r>
      <w:r w:rsidR="009653DE" w:rsidRPr="00847E8E">
        <w:rPr>
          <w:rFonts w:ascii="Times New Roman" w:hAnsi="Times New Roman"/>
          <w:b/>
          <w:sz w:val="18"/>
        </w:rPr>
        <w:t>.</w:t>
      </w:r>
    </w:p>
    <w:p w14:paraId="1884BF39" w14:textId="77777777" w:rsidR="006C3C98" w:rsidRPr="00847E8E" w:rsidRDefault="006C3C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Użyte w poszczególnych podpunktach (</w:t>
      </w:r>
      <w:r w:rsidRPr="00847E8E">
        <w:rPr>
          <w:rFonts w:ascii="Times New Roman" w:hAnsi="Times New Roman"/>
          <w:i/>
          <w:iCs/>
          <w:sz w:val="18"/>
        </w:rPr>
        <w:t>a–c</w:t>
      </w:r>
      <w:r w:rsidRPr="00847E8E">
        <w:rPr>
          <w:rFonts w:ascii="Times New Roman" w:hAnsi="Times New Roman"/>
          <w:sz w:val="18"/>
        </w:rPr>
        <w:t>) tego pytania pojęcia oznaczają odpowiednio:</w:t>
      </w:r>
    </w:p>
    <w:p w14:paraId="1BE7FE50" w14:textId="429E7E97" w:rsidR="00AB1D56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t</w:t>
      </w:r>
      <w:r w:rsidR="00AB1D56" w:rsidRPr="00847E8E">
        <w:rPr>
          <w:rFonts w:ascii="Times New Roman" w:hAnsi="Times New Roman"/>
          <w:bCs/>
          <w:sz w:val="18"/>
        </w:rPr>
        <w:t>ekst</w:t>
      </w:r>
      <w:r w:rsidR="00AB1D56" w:rsidRPr="00847E8E">
        <w:rPr>
          <w:rFonts w:ascii="Times New Roman" w:hAnsi="Times New Roman"/>
          <w:sz w:val="18"/>
        </w:rPr>
        <w:t xml:space="preserve"> odczytywalny maszynowo</w:t>
      </w:r>
      <w:r w:rsidRPr="00847E8E">
        <w:rPr>
          <w:rFonts w:ascii="Times New Roman" w:hAnsi="Times New Roman"/>
          <w:sz w:val="18"/>
        </w:rPr>
        <w:t xml:space="preserve"> – </w:t>
      </w:r>
      <w:r w:rsidR="000D1E00" w:rsidRPr="00847E8E">
        <w:rPr>
          <w:rFonts w:ascii="Times New Roman" w:hAnsi="Times New Roman"/>
          <w:sz w:val="18"/>
        </w:rPr>
        <w:t>tekst, który może być odczytany przez syntezator mowy, przy pomocy czytnika ekranu (w telefonie komórkowym i/lub komputerze – np. z wykorzystaniem bezpłatnego oprogramowania NVDA)</w:t>
      </w:r>
      <w:r w:rsidRPr="00847E8E">
        <w:rPr>
          <w:rFonts w:ascii="Times New Roman" w:hAnsi="Times New Roman"/>
          <w:sz w:val="18"/>
        </w:rPr>
        <w:t>,</w:t>
      </w:r>
    </w:p>
    <w:p w14:paraId="2E14133D" w14:textId="70E55008" w:rsidR="00590822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p</w:t>
      </w:r>
      <w:r w:rsidR="003A5088" w:rsidRPr="00847E8E">
        <w:rPr>
          <w:rFonts w:ascii="Times New Roman" w:hAnsi="Times New Roman"/>
          <w:sz w:val="18"/>
        </w:rPr>
        <w:t>olski język migowy (PJM) – język migowy, którym posługują się głusi Polacy. PJM jest pełnoprawnym językiem, posiadającym wszystkie cechy języka; charakteryzuje się gramatyką wizualno-przestrzenną</w:t>
      </w:r>
      <w:r w:rsidRPr="00847E8E">
        <w:rPr>
          <w:rFonts w:ascii="Times New Roman" w:hAnsi="Times New Roman"/>
          <w:sz w:val="18"/>
        </w:rPr>
        <w:t xml:space="preserve">, tzn. </w:t>
      </w:r>
      <w:r w:rsidR="003A5088" w:rsidRPr="00847E8E">
        <w:rPr>
          <w:rFonts w:ascii="Times New Roman" w:hAnsi="Times New Roman"/>
          <w:sz w:val="18"/>
        </w:rPr>
        <w:t>zamiganie jakiegoś znaku w konkretnym miejscu nadaje mu dodatkowe znaczenie (</w:t>
      </w:r>
      <w:r w:rsidRPr="00847E8E">
        <w:rPr>
          <w:rFonts w:ascii="Times New Roman" w:hAnsi="Times New Roman"/>
          <w:sz w:val="18"/>
        </w:rPr>
        <w:t xml:space="preserve">co jest </w:t>
      </w:r>
      <w:r w:rsidR="003A5088" w:rsidRPr="00847E8E">
        <w:rPr>
          <w:rFonts w:ascii="Times New Roman" w:hAnsi="Times New Roman"/>
          <w:sz w:val="18"/>
        </w:rPr>
        <w:t>wykorzystywane np. do określenia czasu)</w:t>
      </w:r>
      <w:r w:rsidRPr="00847E8E">
        <w:rPr>
          <w:rFonts w:ascii="Times New Roman" w:hAnsi="Times New Roman"/>
          <w:sz w:val="18"/>
        </w:rPr>
        <w:t>,</w:t>
      </w:r>
    </w:p>
    <w:p w14:paraId="5332CC46" w14:textId="76FB9C95" w:rsidR="009E47F1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t</w:t>
      </w:r>
      <w:r w:rsidR="009E47F1" w:rsidRPr="00847E8E">
        <w:rPr>
          <w:rFonts w:ascii="Times New Roman" w:hAnsi="Times New Roman"/>
          <w:sz w:val="18"/>
        </w:rPr>
        <w:t xml:space="preserve">ekst łatwy do czytania i rozumienia (ETR) </w:t>
      </w:r>
      <w:r w:rsidR="00F81C63" w:rsidRPr="00847E8E">
        <w:rPr>
          <w:rFonts w:ascii="Times New Roman" w:hAnsi="Times New Roman"/>
          <w:sz w:val="18"/>
        </w:rPr>
        <w:t>–</w:t>
      </w:r>
      <w:r w:rsidR="009E47F1" w:rsidRPr="00847E8E">
        <w:rPr>
          <w:rFonts w:ascii="Times New Roman" w:hAnsi="Times New Roman"/>
          <w:sz w:val="18"/>
        </w:rPr>
        <w:t xml:space="preserve"> sposób przedstawiania informacji w postaci tekstu i uzupełniającej grafiki</w:t>
      </w:r>
      <w:r w:rsidR="00F81C63" w:rsidRPr="00847E8E">
        <w:rPr>
          <w:rFonts w:ascii="Times New Roman" w:hAnsi="Times New Roman"/>
          <w:sz w:val="18"/>
        </w:rPr>
        <w:t xml:space="preserve">, </w:t>
      </w:r>
      <w:r w:rsidR="009E47F1" w:rsidRPr="00847E8E">
        <w:rPr>
          <w:rFonts w:ascii="Times New Roman" w:hAnsi="Times New Roman"/>
          <w:sz w:val="18"/>
        </w:rPr>
        <w:t xml:space="preserve">umożliwiający zrozumienie przekazywanych treści osobom z niepełnosprawnością intelektualną w stopniu lekkim </w:t>
      </w:r>
      <w:r w:rsidR="00F81C63" w:rsidRPr="00847E8E">
        <w:rPr>
          <w:rFonts w:ascii="Times New Roman" w:hAnsi="Times New Roman"/>
          <w:sz w:val="18"/>
        </w:rPr>
        <w:t>lub</w:t>
      </w:r>
      <w:r w:rsidR="009E47F1" w:rsidRPr="00847E8E">
        <w:rPr>
          <w:rFonts w:ascii="Times New Roman" w:hAnsi="Times New Roman"/>
          <w:sz w:val="18"/>
        </w:rPr>
        <w:t xml:space="preserve"> umiarkowanym.</w:t>
      </w:r>
    </w:p>
    <w:p w14:paraId="5ED36D59" w14:textId="4A6A7282" w:rsidR="006B0B91" w:rsidRPr="00847E8E" w:rsidRDefault="006B0B91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 xml:space="preserve">Dział. </w:t>
      </w:r>
      <w:r w:rsidR="004A16A6" w:rsidRPr="00847E8E">
        <w:rPr>
          <w:rFonts w:ascii="Times New Roman" w:hAnsi="Times New Roman"/>
          <w:b/>
          <w:sz w:val="18"/>
        </w:rPr>
        <w:t>4</w:t>
      </w:r>
      <w:r w:rsidRPr="00847E8E">
        <w:rPr>
          <w:rFonts w:ascii="Times New Roman" w:hAnsi="Times New Roman"/>
          <w:b/>
          <w:sz w:val="18"/>
        </w:rPr>
        <w:t>. Informacja o dostępie alternatywnym</w:t>
      </w:r>
    </w:p>
    <w:p w14:paraId="37B451B0" w14:textId="420EED17" w:rsidR="006B0B91" w:rsidRPr="00847E8E" w:rsidRDefault="00283221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</w:t>
      </w:r>
      <w:r w:rsidR="006B0B91" w:rsidRPr="00847E8E">
        <w:rPr>
          <w:rFonts w:ascii="Times New Roman" w:hAnsi="Times New Roman"/>
          <w:bCs/>
          <w:sz w:val="18"/>
        </w:rPr>
        <w:t xml:space="preserve">ostęp alternatywny </w:t>
      </w:r>
      <w:r w:rsidRPr="00847E8E">
        <w:rPr>
          <w:rFonts w:ascii="Times New Roman" w:hAnsi="Times New Roman"/>
          <w:bCs/>
          <w:sz w:val="18"/>
        </w:rPr>
        <w:t>podmiot publiczny może zastosować</w:t>
      </w:r>
      <w:r w:rsidR="006B0B91" w:rsidRPr="00847E8E">
        <w:rPr>
          <w:rFonts w:ascii="Times New Roman" w:hAnsi="Times New Roman"/>
          <w:bCs/>
          <w:sz w:val="18"/>
        </w:rPr>
        <w:t xml:space="preserve"> w przypadku braku możliwości zapewnienia</w:t>
      </w:r>
      <w:r w:rsidR="00ED55DA">
        <w:rPr>
          <w:rFonts w:ascii="Times New Roman" w:hAnsi="Times New Roman"/>
          <w:bCs/>
          <w:sz w:val="18"/>
        </w:rPr>
        <w:t xml:space="preserve"> dostępności zgodnie z art.</w:t>
      </w:r>
      <w:r w:rsidR="006B0B91" w:rsidRPr="00847E8E">
        <w:rPr>
          <w:rFonts w:ascii="Times New Roman" w:hAnsi="Times New Roman"/>
          <w:bCs/>
          <w:sz w:val="18"/>
        </w:rPr>
        <w:t xml:space="preserve"> 6 </w:t>
      </w:r>
      <w:proofErr w:type="spellStart"/>
      <w:r w:rsidR="00FB2162" w:rsidRPr="00847E8E">
        <w:rPr>
          <w:rFonts w:ascii="Times New Roman" w:hAnsi="Times New Roman"/>
          <w:bCs/>
          <w:sz w:val="18"/>
        </w:rPr>
        <w:t>UzD</w:t>
      </w:r>
      <w:proofErr w:type="spellEnd"/>
      <w:r w:rsidR="00017D78" w:rsidRPr="00847E8E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</w:t>
      </w:r>
      <w:r w:rsidR="006B0B91" w:rsidRPr="00847E8E">
        <w:rPr>
          <w:rFonts w:ascii="Times New Roman" w:hAnsi="Times New Roman"/>
          <w:bCs/>
          <w:sz w:val="18"/>
        </w:rPr>
        <w:t xml:space="preserve">Jeśli </w:t>
      </w:r>
      <w:r w:rsidR="00017D78" w:rsidRPr="00847E8E">
        <w:rPr>
          <w:rFonts w:ascii="Times New Roman" w:hAnsi="Times New Roman"/>
          <w:bCs/>
          <w:sz w:val="18"/>
        </w:rPr>
        <w:t>(</w:t>
      </w:r>
      <w:r w:rsidR="004D2AC2">
        <w:rPr>
          <w:rFonts w:ascii="Times New Roman" w:hAnsi="Times New Roman"/>
          <w:bCs/>
          <w:sz w:val="18"/>
        </w:rPr>
        <w:t>w szczególności z </w:t>
      </w:r>
      <w:r w:rsidR="006B0B91" w:rsidRPr="00847E8E">
        <w:rPr>
          <w:rFonts w:ascii="Times New Roman" w:hAnsi="Times New Roman"/>
          <w:bCs/>
          <w:sz w:val="18"/>
        </w:rPr>
        <w:t>przyczyn technicznych lub prawnych</w:t>
      </w:r>
      <w:r w:rsidR="00017D78" w:rsidRPr="00847E8E">
        <w:rPr>
          <w:rFonts w:ascii="Times New Roman" w:hAnsi="Times New Roman"/>
          <w:bCs/>
          <w:sz w:val="18"/>
        </w:rPr>
        <w:t>)</w:t>
      </w:r>
      <w:r w:rsidR="006B0B91" w:rsidRPr="00847E8E">
        <w:rPr>
          <w:rFonts w:ascii="Times New Roman" w:hAnsi="Times New Roman"/>
          <w:bCs/>
          <w:sz w:val="18"/>
        </w:rPr>
        <w:t xml:space="preserve"> nie ma możliwości zapewnienia </w:t>
      </w:r>
      <w:r w:rsidR="00017D78" w:rsidRPr="00847E8E">
        <w:rPr>
          <w:rFonts w:ascii="Times New Roman" w:hAnsi="Times New Roman"/>
          <w:bCs/>
          <w:sz w:val="18"/>
        </w:rPr>
        <w:t xml:space="preserve">osobie ze szczególnymi potrzebami dostępu </w:t>
      </w:r>
      <w:r w:rsidR="006B0B91" w:rsidRPr="00847E8E">
        <w:rPr>
          <w:rFonts w:ascii="Times New Roman" w:hAnsi="Times New Roman"/>
          <w:bCs/>
          <w:sz w:val="18"/>
        </w:rPr>
        <w:t>do podmiotu i jego usług zgodnego z projektowaniem uniwersalnym lub w ramach racjonalnych usprawnień (</w:t>
      </w:r>
      <w:r w:rsidR="00017D78" w:rsidRPr="00847E8E">
        <w:rPr>
          <w:rFonts w:ascii="Times New Roman" w:hAnsi="Times New Roman"/>
          <w:bCs/>
          <w:sz w:val="18"/>
        </w:rPr>
        <w:t>aby osoba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 xml:space="preserve">mogła </w:t>
      </w:r>
      <w:r w:rsidR="006B0B91" w:rsidRPr="00847E8E">
        <w:rPr>
          <w:rFonts w:ascii="Times New Roman" w:hAnsi="Times New Roman"/>
          <w:bCs/>
          <w:sz w:val="18"/>
        </w:rPr>
        <w:t>samodzieln</w:t>
      </w:r>
      <w:r w:rsidR="00017D78" w:rsidRPr="00847E8E">
        <w:rPr>
          <w:rFonts w:ascii="Times New Roman" w:hAnsi="Times New Roman"/>
          <w:bCs/>
          <w:sz w:val="18"/>
        </w:rPr>
        <w:t>ie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>s</w:t>
      </w:r>
      <w:r w:rsidR="006B0B91" w:rsidRPr="00847E8E">
        <w:rPr>
          <w:rFonts w:ascii="Times New Roman" w:hAnsi="Times New Roman"/>
          <w:bCs/>
          <w:sz w:val="18"/>
        </w:rPr>
        <w:t>korzysta</w:t>
      </w:r>
      <w:r w:rsidR="00017D78" w:rsidRPr="00847E8E">
        <w:rPr>
          <w:rFonts w:ascii="Times New Roman" w:hAnsi="Times New Roman"/>
          <w:bCs/>
          <w:sz w:val="18"/>
        </w:rPr>
        <w:t>ć</w:t>
      </w:r>
      <w:r w:rsidR="006B0B91" w:rsidRPr="00847E8E">
        <w:rPr>
          <w:rFonts w:ascii="Times New Roman" w:hAnsi="Times New Roman"/>
          <w:bCs/>
          <w:sz w:val="18"/>
        </w:rPr>
        <w:t xml:space="preserve"> z usług/obiektów podmiotu)</w:t>
      </w:r>
      <w:r w:rsidR="00712D5C" w:rsidRPr="00847E8E">
        <w:rPr>
          <w:rFonts w:ascii="Times New Roman" w:hAnsi="Times New Roman"/>
          <w:bCs/>
          <w:sz w:val="18"/>
        </w:rPr>
        <w:t>,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bCs/>
          <w:sz w:val="18"/>
        </w:rPr>
        <w:t>UzD</w:t>
      </w:r>
      <w:proofErr w:type="spellEnd"/>
      <w:r w:rsidRPr="00847E8E">
        <w:rPr>
          <w:rFonts w:ascii="Times New Roman" w:hAnsi="Times New Roman"/>
          <w:bCs/>
          <w:sz w:val="18"/>
        </w:rPr>
        <w:t xml:space="preserve"> dopuszcza (w okresie przejściowym) zapewnienie </w:t>
      </w:r>
      <w:r w:rsidR="006B0B91" w:rsidRPr="00847E8E">
        <w:rPr>
          <w:rFonts w:ascii="Times New Roman" w:hAnsi="Times New Roman"/>
          <w:bCs/>
          <w:sz w:val="18"/>
        </w:rPr>
        <w:t>dostęp</w:t>
      </w:r>
      <w:r w:rsidRPr="00847E8E">
        <w:rPr>
          <w:rFonts w:ascii="Times New Roman" w:hAnsi="Times New Roman"/>
          <w:bCs/>
          <w:sz w:val="18"/>
        </w:rPr>
        <w:t>u</w:t>
      </w:r>
      <w:r w:rsidR="006B0B91" w:rsidRPr="00847E8E">
        <w:rPr>
          <w:rFonts w:ascii="Times New Roman" w:hAnsi="Times New Roman"/>
          <w:bCs/>
          <w:sz w:val="18"/>
        </w:rPr>
        <w:t xml:space="preserve"> alternatywn</w:t>
      </w:r>
      <w:r w:rsidRPr="00847E8E">
        <w:rPr>
          <w:rFonts w:ascii="Times New Roman" w:hAnsi="Times New Roman"/>
          <w:bCs/>
          <w:sz w:val="18"/>
        </w:rPr>
        <w:t>ego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(</w:t>
      </w:r>
      <w:r w:rsidR="006B0B91" w:rsidRPr="00847E8E">
        <w:rPr>
          <w:rFonts w:ascii="Times New Roman" w:hAnsi="Times New Roman"/>
          <w:bCs/>
          <w:sz w:val="18"/>
        </w:rPr>
        <w:t>np. w</w:t>
      </w:r>
      <w:r w:rsidRPr="00847E8E">
        <w:rPr>
          <w:rFonts w:ascii="Times New Roman" w:hAnsi="Times New Roman"/>
          <w:bCs/>
          <w:sz w:val="18"/>
        </w:rPr>
        <w:t> </w:t>
      </w:r>
      <w:r w:rsidR="006B0B91" w:rsidRPr="00847E8E">
        <w:rPr>
          <w:rFonts w:ascii="Times New Roman" w:hAnsi="Times New Roman"/>
          <w:bCs/>
          <w:sz w:val="18"/>
        </w:rPr>
        <w:t>formie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wsparcia innej osoby w poruszaniu się po budynku, możliwoś</w:t>
      </w:r>
      <w:r w:rsidR="00C93FFB" w:rsidRPr="00847E8E">
        <w:rPr>
          <w:rFonts w:ascii="Times New Roman" w:hAnsi="Times New Roman"/>
          <w:bCs/>
          <w:sz w:val="18"/>
        </w:rPr>
        <w:t>ci</w:t>
      </w:r>
      <w:r w:rsidR="00DD7AFA"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wirtualnego „wejścia” do obiektu</w:t>
      </w:r>
      <w:r w:rsidR="00C93FFB" w:rsidRPr="00847E8E">
        <w:rPr>
          <w:rFonts w:ascii="Times New Roman" w:hAnsi="Times New Roman"/>
          <w:bCs/>
          <w:sz w:val="18"/>
        </w:rPr>
        <w:t xml:space="preserve"> </w:t>
      </w:r>
      <w:r w:rsidR="00F95D21" w:rsidRPr="00847E8E">
        <w:rPr>
          <w:rFonts w:ascii="Times New Roman" w:hAnsi="Times New Roman"/>
          <w:bCs/>
          <w:sz w:val="18"/>
        </w:rPr>
        <w:t>itp.</w:t>
      </w:r>
      <w:r w:rsidR="00FB4B1C" w:rsidRPr="00847E8E">
        <w:rPr>
          <w:rFonts w:ascii="Times New Roman" w:hAnsi="Times New Roman"/>
          <w:bCs/>
          <w:sz w:val="18"/>
        </w:rPr>
        <w:t xml:space="preserve">). </w:t>
      </w:r>
      <w:r w:rsidRPr="00847E8E">
        <w:rPr>
          <w:rFonts w:ascii="Times New Roman" w:hAnsi="Times New Roman"/>
          <w:bCs/>
          <w:sz w:val="18"/>
        </w:rPr>
        <w:t xml:space="preserve">Należy </w:t>
      </w:r>
      <w:r w:rsidR="00DD7AFA" w:rsidRPr="00847E8E">
        <w:rPr>
          <w:rFonts w:ascii="Times New Roman" w:hAnsi="Times New Roman"/>
          <w:bCs/>
          <w:sz w:val="18"/>
        </w:rPr>
        <w:t xml:space="preserve">przy tym </w:t>
      </w:r>
      <w:r w:rsidRPr="00847E8E">
        <w:rPr>
          <w:rFonts w:ascii="Times New Roman" w:hAnsi="Times New Roman"/>
          <w:bCs/>
          <w:sz w:val="18"/>
        </w:rPr>
        <w:t xml:space="preserve">podkreślić, iż dostęp alternatywny powinien być stosowany </w:t>
      </w:r>
      <w:r w:rsidR="00DD7AFA" w:rsidRPr="00847E8E">
        <w:rPr>
          <w:rFonts w:ascii="Times New Roman" w:hAnsi="Times New Roman"/>
          <w:bCs/>
          <w:sz w:val="18"/>
        </w:rPr>
        <w:t xml:space="preserve">przez podmioty publiczne </w:t>
      </w:r>
      <w:r w:rsidRPr="00847E8E">
        <w:rPr>
          <w:rFonts w:ascii="Times New Roman" w:hAnsi="Times New Roman"/>
          <w:bCs/>
          <w:sz w:val="18"/>
        </w:rPr>
        <w:t>jako wyjątek (nie reguła), a każdy przypadek je</w:t>
      </w:r>
      <w:r w:rsidR="00DD7AFA" w:rsidRPr="00847E8E">
        <w:rPr>
          <w:rFonts w:ascii="Times New Roman" w:hAnsi="Times New Roman"/>
          <w:bCs/>
          <w:sz w:val="18"/>
        </w:rPr>
        <w:t>g</w:t>
      </w:r>
      <w:r w:rsidRPr="00847E8E">
        <w:rPr>
          <w:rFonts w:ascii="Times New Roman" w:hAnsi="Times New Roman"/>
          <w:bCs/>
          <w:sz w:val="18"/>
        </w:rPr>
        <w:t>o zastosowania</w:t>
      </w:r>
      <w:r w:rsidR="00DD7AFA" w:rsidRPr="00847E8E">
        <w:rPr>
          <w:rFonts w:ascii="Times New Roman" w:hAnsi="Times New Roman"/>
          <w:bCs/>
          <w:sz w:val="18"/>
        </w:rPr>
        <w:t xml:space="preserve"> wymaga uzasadnienia.</w:t>
      </w:r>
    </w:p>
    <w:p w14:paraId="32A1ED5C" w14:textId="702125EB" w:rsidR="00E510B1" w:rsidRPr="00847E8E" w:rsidRDefault="00E510B1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B4519F">
        <w:rPr>
          <w:rFonts w:ascii="Times New Roman" w:hAnsi="Times New Roman"/>
          <w:b/>
          <w:sz w:val="18"/>
        </w:rPr>
        <w:t>yt. 1</w:t>
      </w:r>
      <w:r w:rsidRPr="00847E8E">
        <w:rPr>
          <w:rFonts w:ascii="Times New Roman" w:hAnsi="Times New Roman"/>
          <w:b/>
          <w:sz w:val="18"/>
        </w:rPr>
        <w:t>.</w:t>
      </w:r>
    </w:p>
    <w:p w14:paraId="0A4343EF" w14:textId="04E0AAAC" w:rsidR="00F95D21" w:rsidRDefault="00F95D2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postaci wsparcia innej osoby – wystąpi np. w sytuacji, gdy w przypadku </w:t>
      </w:r>
      <w:r w:rsidR="00B05D9B" w:rsidRPr="00847E8E">
        <w:rPr>
          <w:rFonts w:ascii="Times New Roman" w:hAnsi="Times New Roman"/>
          <w:bCs/>
          <w:sz w:val="18"/>
        </w:rPr>
        <w:t xml:space="preserve">niemożliwości maszynowego odczytania informacji o zakresie działalności podmiotu zamieszczonej na stronie internetowej podmiotu (tekst niedostosowany do odczytu maszynowego) </w:t>
      </w:r>
      <w:r w:rsidRPr="00847E8E">
        <w:rPr>
          <w:rFonts w:ascii="Times New Roman" w:hAnsi="Times New Roman"/>
          <w:bCs/>
          <w:sz w:val="18"/>
        </w:rPr>
        <w:t xml:space="preserve">pracownik </w:t>
      </w:r>
      <w:r w:rsidR="00C514D4" w:rsidRPr="00847E8E">
        <w:rPr>
          <w:rFonts w:ascii="Times New Roman" w:hAnsi="Times New Roman"/>
          <w:bCs/>
          <w:sz w:val="18"/>
        </w:rPr>
        <w:t>podmiotu publicznego</w:t>
      </w:r>
      <w:r w:rsidRPr="00847E8E">
        <w:rPr>
          <w:rFonts w:ascii="Times New Roman" w:hAnsi="Times New Roman"/>
          <w:bCs/>
          <w:sz w:val="18"/>
        </w:rPr>
        <w:t xml:space="preserve"> (lub inna osoba zapewniona przez podmiot) </w:t>
      </w:r>
      <w:r w:rsidR="00B05D9B" w:rsidRPr="00847E8E">
        <w:rPr>
          <w:rFonts w:ascii="Times New Roman" w:hAnsi="Times New Roman"/>
          <w:bCs/>
          <w:sz w:val="18"/>
        </w:rPr>
        <w:t xml:space="preserve">odczyta ten tekst na głos </w:t>
      </w:r>
      <w:r w:rsidRPr="00847E8E">
        <w:rPr>
          <w:rFonts w:ascii="Times New Roman" w:hAnsi="Times New Roman"/>
          <w:bCs/>
          <w:sz w:val="18"/>
        </w:rPr>
        <w:t>osob</w:t>
      </w:r>
      <w:r w:rsidR="00B05D9B" w:rsidRPr="00847E8E">
        <w:rPr>
          <w:rFonts w:ascii="Times New Roman" w:hAnsi="Times New Roman"/>
          <w:bCs/>
          <w:sz w:val="18"/>
        </w:rPr>
        <w:t>ie</w:t>
      </w:r>
      <w:r w:rsidRPr="00847E8E">
        <w:rPr>
          <w:rFonts w:ascii="Times New Roman" w:hAnsi="Times New Roman"/>
          <w:bCs/>
          <w:sz w:val="18"/>
        </w:rPr>
        <w:t xml:space="preserve"> niewidomej lub słabowidzącej</w:t>
      </w:r>
      <w:r w:rsidR="00B05D9B" w:rsidRPr="00847E8E">
        <w:rPr>
          <w:rFonts w:ascii="Times New Roman" w:hAnsi="Times New Roman"/>
          <w:bCs/>
          <w:sz w:val="18"/>
        </w:rPr>
        <w:t>.</w:t>
      </w:r>
    </w:p>
    <w:p w14:paraId="5D30D5E6" w14:textId="26718CC7" w:rsidR="00B4519F" w:rsidRPr="00847E8E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>
        <w:rPr>
          <w:rFonts w:ascii="Times New Roman" w:hAnsi="Times New Roman"/>
          <w:b/>
          <w:sz w:val="18"/>
        </w:rPr>
        <w:t>yt. 2</w:t>
      </w:r>
      <w:r w:rsidRPr="00847E8E">
        <w:rPr>
          <w:rFonts w:ascii="Times New Roman" w:hAnsi="Times New Roman"/>
          <w:b/>
          <w:sz w:val="18"/>
        </w:rPr>
        <w:t>.</w:t>
      </w:r>
    </w:p>
    <w:p w14:paraId="445CAE92" w14:textId="77AB2BC0" w:rsidR="00E510B1" w:rsidRDefault="00E510B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</w:t>
      </w:r>
      <w:r w:rsidR="00DE0C67" w:rsidRPr="00847E8E">
        <w:rPr>
          <w:rFonts w:ascii="Times New Roman" w:hAnsi="Times New Roman"/>
          <w:bCs/>
          <w:sz w:val="18"/>
        </w:rPr>
        <w:t>p</w:t>
      </w:r>
      <w:r w:rsidR="007A40FF" w:rsidRPr="00847E8E">
        <w:rPr>
          <w:rFonts w:ascii="Times New Roman" w:hAnsi="Times New Roman"/>
          <w:bCs/>
          <w:sz w:val="18"/>
        </w:rPr>
        <w:t>ostaci wsparcia technologicznego</w:t>
      </w:r>
      <w:r w:rsidR="00F76683" w:rsidRPr="00847E8E">
        <w:rPr>
          <w:rFonts w:ascii="Times New Roman" w:hAnsi="Times New Roman"/>
          <w:bCs/>
          <w:sz w:val="18"/>
        </w:rPr>
        <w:t>,</w:t>
      </w:r>
      <w:r w:rsidR="00F76683" w:rsidRPr="00847E8E">
        <w:t xml:space="preserve"> </w:t>
      </w:r>
      <w:r w:rsidR="00F76683" w:rsidRPr="00847E8E">
        <w:rPr>
          <w:rFonts w:ascii="Times New Roman" w:hAnsi="Times New Roman"/>
          <w:bCs/>
          <w:sz w:val="18"/>
        </w:rPr>
        <w:t>w tym z wykorzystaniem nowoczesnych technologii</w:t>
      </w:r>
      <w:r w:rsidR="007A40FF" w:rsidRPr="00847E8E">
        <w:rPr>
          <w:rFonts w:ascii="Times New Roman" w:hAnsi="Times New Roman"/>
          <w:bCs/>
          <w:sz w:val="18"/>
        </w:rPr>
        <w:t xml:space="preserve"> – występuje np. w sytuacji</w:t>
      </w:r>
      <w:r w:rsidR="00DE0C67" w:rsidRPr="00847E8E">
        <w:rPr>
          <w:rFonts w:ascii="Times New Roman" w:hAnsi="Times New Roman"/>
          <w:bCs/>
          <w:sz w:val="18"/>
        </w:rPr>
        <w:t>, gdy podmiot publiczny, zamiast zapewnić osobie z ograniczeniami możliwość osobistego załatwienia sprawy w pozbawionym barier budynku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 xml:space="preserve">umożliwia jej </w:t>
      </w:r>
      <w:r w:rsidR="00F76683" w:rsidRPr="00847E8E">
        <w:rPr>
          <w:rFonts w:ascii="Times New Roman" w:hAnsi="Times New Roman"/>
          <w:bCs/>
          <w:sz w:val="18"/>
        </w:rPr>
        <w:t xml:space="preserve">zdalne </w:t>
      </w:r>
      <w:r w:rsidR="00A31D46" w:rsidRPr="00847E8E">
        <w:rPr>
          <w:rFonts w:ascii="Times New Roman" w:hAnsi="Times New Roman"/>
          <w:bCs/>
          <w:sz w:val="18"/>
        </w:rPr>
        <w:t>załatwienie</w:t>
      </w:r>
      <w:r w:rsidR="00DE0C67" w:rsidRPr="00847E8E">
        <w:rPr>
          <w:rFonts w:ascii="Times New Roman" w:hAnsi="Times New Roman"/>
          <w:bCs/>
          <w:sz w:val="18"/>
        </w:rPr>
        <w:t xml:space="preserve"> tej sprawy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>z wykorzystaniem nowoczesnych technologii takich jak nagrania wideo, streaming on-line itp.</w:t>
      </w:r>
    </w:p>
    <w:p w14:paraId="6A5603D9" w14:textId="7257C12D" w:rsidR="00B4519F" w:rsidRPr="00B4519F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8D02FD">
        <w:rPr>
          <w:rFonts w:ascii="Times New Roman" w:hAnsi="Times New Roman"/>
          <w:b/>
          <w:sz w:val="18"/>
        </w:rPr>
        <w:t>yt. 3</w:t>
      </w:r>
      <w:r w:rsidRPr="00847E8E">
        <w:rPr>
          <w:rFonts w:ascii="Times New Roman" w:hAnsi="Times New Roman"/>
          <w:b/>
          <w:sz w:val="18"/>
        </w:rPr>
        <w:t>.</w:t>
      </w:r>
    </w:p>
    <w:p w14:paraId="6ACD7782" w14:textId="394A7D38" w:rsidR="00DE0C67" w:rsidRPr="00847E8E" w:rsidRDefault="00DE0C67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Dostęp alternatywny w postaci</w:t>
      </w:r>
      <w:r w:rsidR="009F0CE8" w:rsidRPr="00847E8E">
        <w:rPr>
          <w:rFonts w:ascii="Times New Roman" w:hAnsi="Times New Roman"/>
          <w:bCs/>
          <w:sz w:val="18"/>
        </w:rPr>
        <w:t xml:space="preserve"> zmian </w:t>
      </w:r>
      <w:r w:rsidR="0023504A">
        <w:rPr>
          <w:rFonts w:ascii="Times New Roman" w:hAnsi="Times New Roman"/>
          <w:bCs/>
          <w:sz w:val="18"/>
        </w:rPr>
        <w:t xml:space="preserve">w </w:t>
      </w:r>
      <w:r w:rsidR="009F0CE8" w:rsidRPr="00847E8E">
        <w:rPr>
          <w:rFonts w:ascii="Times New Roman" w:hAnsi="Times New Roman"/>
          <w:bCs/>
          <w:sz w:val="18"/>
        </w:rPr>
        <w:t xml:space="preserve">organizacji </w:t>
      </w:r>
      <w:r w:rsidR="0023504A">
        <w:rPr>
          <w:rFonts w:ascii="Times New Roman" w:hAnsi="Times New Roman"/>
          <w:bCs/>
          <w:sz w:val="18"/>
        </w:rPr>
        <w:t xml:space="preserve">funkcjonowania </w:t>
      </w:r>
      <w:r w:rsidR="009F0CE8" w:rsidRPr="00847E8E">
        <w:rPr>
          <w:rFonts w:ascii="Times New Roman" w:hAnsi="Times New Roman"/>
          <w:bCs/>
          <w:sz w:val="18"/>
        </w:rPr>
        <w:t xml:space="preserve">podmiotu – polega na wprowadzeniu takiej organizacji podmiotu publicznego, która umożliwi realizację potrzeb osób ze szczególnymi potrzebami w niezbędnym zakresie dla tych osób – np. gdy </w:t>
      </w:r>
      <w:r w:rsidR="00A31D46" w:rsidRPr="00847E8E">
        <w:rPr>
          <w:rFonts w:ascii="Times New Roman" w:hAnsi="Times New Roman"/>
          <w:bCs/>
          <w:sz w:val="18"/>
        </w:rPr>
        <w:t>istnieje</w:t>
      </w:r>
      <w:r w:rsidR="009F0CE8" w:rsidRPr="00847E8E">
        <w:rPr>
          <w:rFonts w:ascii="Times New Roman" w:hAnsi="Times New Roman"/>
          <w:bCs/>
          <w:sz w:val="18"/>
        </w:rPr>
        <w:t xml:space="preserve"> potrzeba spotkania przedstawiciela podmiotu z osobą z ograniczeniami </w:t>
      </w:r>
      <w:r w:rsidR="00F95D21" w:rsidRPr="00847E8E">
        <w:rPr>
          <w:rFonts w:ascii="Times New Roman" w:hAnsi="Times New Roman"/>
          <w:bCs/>
          <w:sz w:val="18"/>
        </w:rPr>
        <w:t xml:space="preserve">w zakresie poruszania się (np. poruszającą się na </w:t>
      </w:r>
      <w:r w:rsidR="00A31D46" w:rsidRPr="00847E8E">
        <w:rPr>
          <w:rFonts w:ascii="Times New Roman" w:hAnsi="Times New Roman"/>
          <w:bCs/>
          <w:sz w:val="18"/>
        </w:rPr>
        <w:t>wózku</w:t>
      </w:r>
      <w:r w:rsidR="00F95D21" w:rsidRPr="00847E8E">
        <w:rPr>
          <w:rFonts w:ascii="Times New Roman" w:hAnsi="Times New Roman"/>
          <w:bCs/>
          <w:sz w:val="18"/>
        </w:rPr>
        <w:t xml:space="preserve"> </w:t>
      </w:r>
      <w:r w:rsidR="00C514D4" w:rsidRPr="00847E8E">
        <w:rPr>
          <w:rFonts w:ascii="Times New Roman" w:hAnsi="Times New Roman"/>
          <w:bCs/>
          <w:sz w:val="18"/>
        </w:rPr>
        <w:t>inwalidzkim) – podmiot</w:t>
      </w:r>
      <w:r w:rsidR="00F95D21" w:rsidRPr="00847E8E">
        <w:rPr>
          <w:rFonts w:ascii="Times New Roman" w:hAnsi="Times New Roman"/>
          <w:bCs/>
          <w:sz w:val="18"/>
        </w:rPr>
        <w:t xml:space="preserve"> publiczny, zamiast zorganizować to spotkanie w swojej siedzibie (co jest standardem w przypadku spotkań z osobami </w:t>
      </w:r>
      <w:r w:rsidR="00C514D4" w:rsidRPr="00847E8E">
        <w:rPr>
          <w:rFonts w:ascii="Times New Roman" w:hAnsi="Times New Roman"/>
          <w:bCs/>
          <w:sz w:val="18"/>
        </w:rPr>
        <w:t>niemającymi</w:t>
      </w:r>
      <w:r w:rsidR="00F95D21" w:rsidRPr="00847E8E">
        <w:rPr>
          <w:rFonts w:ascii="Times New Roman" w:hAnsi="Times New Roman"/>
          <w:bCs/>
          <w:sz w:val="18"/>
        </w:rPr>
        <w:t xml:space="preserve"> szczególnych potrzeb) decyduje się na zorganizowanie tego spotkania poza siedzibą – w miejscu dostępnym architektoniczne dla osób z ograniczeniami w zakresie poruszania się.</w:t>
      </w:r>
    </w:p>
    <w:sectPr w:rsidR="00DE0C67" w:rsidRPr="00847E8E" w:rsidSect="004A2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63500" w14:textId="77777777" w:rsidR="000B7D68" w:rsidRDefault="000B7D68" w:rsidP="005840AE">
      <w:pPr>
        <w:spacing w:after="0" w:line="240" w:lineRule="auto"/>
      </w:pPr>
      <w:r>
        <w:separator/>
      </w:r>
    </w:p>
  </w:endnote>
  <w:endnote w:type="continuationSeparator" w:id="0">
    <w:p w14:paraId="66DE1434" w14:textId="77777777" w:rsidR="000B7D68" w:rsidRDefault="000B7D68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B2019" w14:textId="77777777" w:rsidR="000B7D68" w:rsidRDefault="000B7D68" w:rsidP="005840AE">
      <w:pPr>
        <w:spacing w:after="0" w:line="240" w:lineRule="auto"/>
      </w:pPr>
      <w:r>
        <w:separator/>
      </w:r>
    </w:p>
  </w:footnote>
  <w:footnote w:type="continuationSeparator" w:id="0">
    <w:p w14:paraId="405BB50B" w14:textId="77777777" w:rsidR="000B7D68" w:rsidRDefault="000B7D68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="000B7D68" w:rsidRPr="00A32D2F" w14:paraId="105DC876" w14:textId="77777777" w:rsidTr="00B971CD">
      <w:trPr>
        <w:jc w:val="right"/>
      </w:trPr>
      <w:tc>
        <w:tcPr>
          <w:tcW w:w="992" w:type="dxa"/>
          <w:vAlign w:val="center"/>
        </w:tcPr>
        <w:p w14:paraId="037A170A" w14:textId="6F7267EC" w:rsidR="000B7D68" w:rsidRPr="00A32D2F" w:rsidRDefault="000B7D68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14:paraId="7DD285A3" w14:textId="77777777" w:rsidR="000B7D68" w:rsidRPr="00D141F2" w:rsidRDefault="000B7D68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  <w:lang w:val="pl-PL" w:eastAsia="en-US"/>
            </w:rPr>
          </w:pP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begin"/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  <w:lang w:val="pl-PL" w:eastAsia="en-US"/>
            </w:rPr>
            <w:t>2</w: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8E00F49" w14:textId="77777777" w:rsidR="000B7D68" w:rsidRPr="008F642B" w:rsidRDefault="000B7D68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A5D"/>
    <w:multiLevelType w:val="multilevel"/>
    <w:tmpl w:val="719E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13"/>
  </w:num>
  <w:num w:numId="9">
    <w:abstractNumId w:val="2"/>
  </w:num>
  <w:num w:numId="10">
    <w:abstractNumId w:val="14"/>
  </w:num>
  <w:num w:numId="11">
    <w:abstractNumId w:val="5"/>
  </w:num>
  <w:num w:numId="12">
    <w:abstractNumId w:val="9"/>
  </w:num>
  <w:num w:numId="13">
    <w:abstractNumId w:val="15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DE"/>
    <w:rsid w:val="00002340"/>
    <w:rsid w:val="000048D1"/>
    <w:rsid w:val="00007A6F"/>
    <w:rsid w:val="0001295B"/>
    <w:rsid w:val="00014F42"/>
    <w:rsid w:val="00015C71"/>
    <w:rsid w:val="00017496"/>
    <w:rsid w:val="00017D78"/>
    <w:rsid w:val="0002222D"/>
    <w:rsid w:val="00022A65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2675"/>
    <w:rsid w:val="000B391D"/>
    <w:rsid w:val="000B7D68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30E2"/>
    <w:rsid w:val="00145ADB"/>
    <w:rsid w:val="0014730D"/>
    <w:rsid w:val="001525D8"/>
    <w:rsid w:val="00153A22"/>
    <w:rsid w:val="001545F1"/>
    <w:rsid w:val="001554EB"/>
    <w:rsid w:val="001558B2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5C23"/>
    <w:rsid w:val="002271F4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702D"/>
    <w:rsid w:val="002470EE"/>
    <w:rsid w:val="002478A7"/>
    <w:rsid w:val="00252794"/>
    <w:rsid w:val="00253122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FC4"/>
    <w:rsid w:val="00337793"/>
    <w:rsid w:val="0034058D"/>
    <w:rsid w:val="00341D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5E46"/>
    <w:rsid w:val="003D66C7"/>
    <w:rsid w:val="003D6E47"/>
    <w:rsid w:val="003E009C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AC2"/>
    <w:rsid w:val="004D318C"/>
    <w:rsid w:val="004D3B11"/>
    <w:rsid w:val="004D5A60"/>
    <w:rsid w:val="004E1844"/>
    <w:rsid w:val="004E18D0"/>
    <w:rsid w:val="004E3809"/>
    <w:rsid w:val="004E4F6E"/>
    <w:rsid w:val="004F40FD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CE4"/>
    <w:rsid w:val="005C307A"/>
    <w:rsid w:val="005D22A9"/>
    <w:rsid w:val="005D29D0"/>
    <w:rsid w:val="005D635D"/>
    <w:rsid w:val="005D6C11"/>
    <w:rsid w:val="005E02CE"/>
    <w:rsid w:val="005E2D89"/>
    <w:rsid w:val="005E2ED7"/>
    <w:rsid w:val="005E2FF6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712E"/>
    <w:rsid w:val="006B0178"/>
    <w:rsid w:val="006B0B91"/>
    <w:rsid w:val="006B0D64"/>
    <w:rsid w:val="006B2DD4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305"/>
    <w:rsid w:val="006D6DF7"/>
    <w:rsid w:val="006E1A0B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716D"/>
    <w:rsid w:val="007C13DF"/>
    <w:rsid w:val="007C1F3C"/>
    <w:rsid w:val="007C26F9"/>
    <w:rsid w:val="007C270F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962AB"/>
    <w:rsid w:val="00897724"/>
    <w:rsid w:val="008A1E2C"/>
    <w:rsid w:val="008A20E7"/>
    <w:rsid w:val="008A40A4"/>
    <w:rsid w:val="008A61A2"/>
    <w:rsid w:val="008A6F8A"/>
    <w:rsid w:val="008A764A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17C38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1E8"/>
    <w:rsid w:val="009613C8"/>
    <w:rsid w:val="009635F1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4CB0"/>
    <w:rsid w:val="00A158DA"/>
    <w:rsid w:val="00A16A09"/>
    <w:rsid w:val="00A1745C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182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D9B"/>
    <w:rsid w:val="00B07C85"/>
    <w:rsid w:val="00B07D4B"/>
    <w:rsid w:val="00B10186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2717D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4EDE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D1843"/>
    <w:rsid w:val="00BD1DFA"/>
    <w:rsid w:val="00BD4B0E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9D9"/>
    <w:rsid w:val="00BE6022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113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0087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6B8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408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C6C"/>
    <w:rsid w:val="00D16913"/>
    <w:rsid w:val="00D220BF"/>
    <w:rsid w:val="00D24731"/>
    <w:rsid w:val="00D26203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D6D"/>
    <w:rsid w:val="00E87FFE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4B52"/>
    <w:rsid w:val="00F370FC"/>
    <w:rsid w:val="00F46E63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5F0C"/>
    <w:rsid w:val="00F96F75"/>
    <w:rsid w:val="00FA1297"/>
    <w:rsid w:val="00FA25F3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DDAEE5"/>
  <w15:docId w15:val="{4D7E9566-5618-436F-B9F7-D422DBD2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4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D77CA-EA3E-4A2A-8052-076590718F5B}">
  <ds:schemaRefs>
    <ds:schemaRef ds:uri="aa3b9eec-9892-4114-bd24-9112496d2e98"/>
    <ds:schemaRef ds:uri="http://www.w3.org/XML/1998/namespace"/>
    <ds:schemaRef ds:uri="http://purl.org/dc/elements/1.1/"/>
    <ds:schemaRef ds:uri="e36808fd-3d93-4e66-bf9b-f5c9f29d0c43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6596adb-932d-450b-876c-103cb9fecb59"/>
    <ds:schemaRef ds:uri="a443418c-052c-4496-b432-261009a7c242"/>
    <ds:schemaRef ds:uri="9ced1fe6-cc11-44ef-9f40-df0f1bb06e7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27C7381-A5EA-4842-82F3-1727226C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4019</Words>
  <Characters>24119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Jacek Szpoczek</cp:lastModifiedBy>
  <cp:revision>3</cp:revision>
  <cp:lastPrinted>2018-01-10T11:08:00Z</cp:lastPrinted>
  <dcterms:created xsi:type="dcterms:W3CDTF">2021-03-12T13:16:00Z</dcterms:created>
  <dcterms:modified xsi:type="dcterms:W3CDTF">2021-03-12T13:36:00Z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