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F54E6" w14:textId="77777777" w:rsidR="00466D76" w:rsidRDefault="00292EB3" w:rsidP="00466D76">
      <w:pPr>
        <w:jc w:val="right"/>
        <w:rPr>
          <w:sz w:val="18"/>
          <w:szCs w:val="18"/>
        </w:rPr>
      </w:pPr>
      <w:r w:rsidRPr="00466D76">
        <w:rPr>
          <w:sz w:val="18"/>
          <w:szCs w:val="18"/>
        </w:rPr>
        <w:t xml:space="preserve">Załącznik nr </w:t>
      </w:r>
      <w:r w:rsidR="00466D76" w:rsidRPr="00466D76">
        <w:rPr>
          <w:sz w:val="18"/>
          <w:szCs w:val="18"/>
        </w:rPr>
        <w:t>4</w:t>
      </w:r>
      <w:r w:rsidR="00466D76">
        <w:rPr>
          <w:sz w:val="18"/>
          <w:szCs w:val="18"/>
        </w:rPr>
        <w:br/>
      </w:r>
      <w:r w:rsidR="00466D76" w:rsidRPr="00816BCD">
        <w:rPr>
          <w:sz w:val="18"/>
          <w:szCs w:val="18"/>
        </w:rPr>
        <w:t xml:space="preserve">do Regulaminu </w:t>
      </w:r>
      <w:r w:rsidR="00466D76">
        <w:rPr>
          <w:sz w:val="18"/>
          <w:szCs w:val="18"/>
        </w:rPr>
        <w:t xml:space="preserve">zgłoszeń wewnętrznych oraz podejmowania działań następczych </w:t>
      </w:r>
      <w:r w:rsidR="00466D76">
        <w:rPr>
          <w:sz w:val="18"/>
          <w:szCs w:val="18"/>
        </w:rPr>
        <w:br/>
        <w:t>w Miejskiej Bibliotece Publicznej w Czechowicach-Dziedzicach</w:t>
      </w:r>
    </w:p>
    <w:p w14:paraId="3EE328DF" w14:textId="1A8C274C" w:rsidR="00292EB3" w:rsidRPr="00466D76" w:rsidRDefault="00292EB3" w:rsidP="00292EB3">
      <w:pPr>
        <w:ind w:left="10206"/>
        <w:jc w:val="right"/>
        <w:rPr>
          <w:sz w:val="18"/>
          <w:szCs w:val="18"/>
        </w:rPr>
      </w:pPr>
    </w:p>
    <w:p w14:paraId="6C944999" w14:textId="77777777" w:rsidR="00466D76" w:rsidRDefault="00466D76" w:rsidP="00466D76">
      <w:pPr>
        <w:rPr>
          <w:sz w:val="16"/>
          <w:szCs w:val="16"/>
        </w:rPr>
      </w:pPr>
    </w:p>
    <w:p w14:paraId="78D0335A" w14:textId="77777777" w:rsidR="00466D76" w:rsidRDefault="00466D76" w:rsidP="00466D76">
      <w:pPr>
        <w:rPr>
          <w:b/>
          <w:sz w:val="24"/>
          <w:szCs w:val="24"/>
        </w:rPr>
      </w:pPr>
    </w:p>
    <w:p w14:paraId="56A05458" w14:textId="0FD8520B" w:rsidR="0030408D" w:rsidRDefault="0030408D" w:rsidP="00466D76">
      <w:pPr>
        <w:jc w:val="center"/>
        <w:rPr>
          <w:b/>
          <w:sz w:val="24"/>
          <w:szCs w:val="24"/>
        </w:rPr>
      </w:pPr>
      <w:r w:rsidRPr="0030408D">
        <w:rPr>
          <w:b/>
          <w:sz w:val="24"/>
          <w:szCs w:val="24"/>
        </w:rPr>
        <w:t>REJE</w:t>
      </w:r>
      <w:bookmarkStart w:id="0" w:name="_GoBack"/>
      <w:bookmarkEnd w:id="0"/>
      <w:r w:rsidRPr="0030408D">
        <w:rPr>
          <w:b/>
          <w:sz w:val="24"/>
          <w:szCs w:val="24"/>
        </w:rPr>
        <w:t>STR ZGŁOSZEŃ</w:t>
      </w:r>
    </w:p>
    <w:p w14:paraId="189C7653" w14:textId="457410EA" w:rsidR="0030408D" w:rsidRDefault="0030408D" w:rsidP="0030408D">
      <w:pPr>
        <w:jc w:val="center"/>
        <w:rPr>
          <w:b/>
          <w:sz w:val="24"/>
          <w:szCs w:val="24"/>
        </w:rPr>
      </w:pPr>
    </w:p>
    <w:p w14:paraId="10B9B4C8" w14:textId="77777777" w:rsidR="0030408D" w:rsidRPr="0030408D" w:rsidRDefault="0030408D" w:rsidP="0030408D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1"/>
        <w:gridCol w:w="1357"/>
        <w:gridCol w:w="1222"/>
        <w:gridCol w:w="1440"/>
        <w:gridCol w:w="1359"/>
        <w:gridCol w:w="2067"/>
        <w:gridCol w:w="1529"/>
        <w:gridCol w:w="1424"/>
        <w:gridCol w:w="1348"/>
        <w:gridCol w:w="1217"/>
      </w:tblGrid>
      <w:tr w:rsidR="00266AF9" w14:paraId="27AC1EC8" w14:textId="77777777" w:rsidTr="00266AF9">
        <w:tc>
          <w:tcPr>
            <w:tcW w:w="1079" w:type="dxa"/>
          </w:tcPr>
          <w:p w14:paraId="722A225D" w14:textId="5B7FF578" w:rsidR="00266AF9" w:rsidRDefault="00266AF9" w:rsidP="00E923E1">
            <w:r>
              <w:t>Nr</w:t>
            </w:r>
          </w:p>
        </w:tc>
        <w:tc>
          <w:tcPr>
            <w:tcW w:w="1375" w:type="dxa"/>
          </w:tcPr>
          <w:p w14:paraId="55753276" w14:textId="2CED6C3E" w:rsidR="00266AF9" w:rsidRDefault="00266AF9" w:rsidP="00E923E1">
            <w:r>
              <w:t xml:space="preserve">Data wpływu zgłoszenia </w:t>
            </w:r>
          </w:p>
        </w:tc>
        <w:tc>
          <w:tcPr>
            <w:tcW w:w="1088" w:type="dxa"/>
          </w:tcPr>
          <w:p w14:paraId="33122600" w14:textId="7DDE76FB" w:rsidR="00266AF9" w:rsidRDefault="00266AF9" w:rsidP="00E923E1">
            <w:r>
              <w:t>Sposób otrzymania zgłoszenia</w:t>
            </w:r>
          </w:p>
        </w:tc>
        <w:tc>
          <w:tcPr>
            <w:tcW w:w="1450" w:type="dxa"/>
          </w:tcPr>
          <w:p w14:paraId="0C1DC032" w14:textId="388074EB" w:rsidR="00266AF9" w:rsidRDefault="00266AF9" w:rsidP="00E923E1">
            <w:r>
              <w:t>Dane osoby dokonującej zgłoszenia</w:t>
            </w:r>
          </w:p>
        </w:tc>
        <w:tc>
          <w:tcPr>
            <w:tcW w:w="1377" w:type="dxa"/>
          </w:tcPr>
          <w:p w14:paraId="6C630425" w14:textId="410B632C" w:rsidR="00266AF9" w:rsidRDefault="00266AF9" w:rsidP="00E923E1">
            <w:r>
              <w:t>Przedmiot zgłoszenia</w:t>
            </w:r>
          </w:p>
        </w:tc>
        <w:tc>
          <w:tcPr>
            <w:tcW w:w="2067" w:type="dxa"/>
          </w:tcPr>
          <w:p w14:paraId="2DA2F24F" w14:textId="413CE080" w:rsidR="00266AF9" w:rsidRDefault="00266AF9" w:rsidP="00E923E1">
            <w:r>
              <w:t>Komórka organizacyjna/osoba której dotyczy zgłoszenie</w:t>
            </w:r>
          </w:p>
        </w:tc>
        <w:tc>
          <w:tcPr>
            <w:tcW w:w="1531" w:type="dxa"/>
          </w:tcPr>
          <w:p w14:paraId="5F3685B5" w14:textId="796F1A89" w:rsidR="00266AF9" w:rsidRDefault="00266AF9" w:rsidP="00E923E1">
            <w:r>
              <w:t>Data potwierdzenia przyjęcia zgłoszenia</w:t>
            </w:r>
          </w:p>
        </w:tc>
        <w:tc>
          <w:tcPr>
            <w:tcW w:w="1436" w:type="dxa"/>
          </w:tcPr>
          <w:p w14:paraId="49B455C2" w14:textId="09EBC524" w:rsidR="00266AF9" w:rsidRDefault="00266AF9" w:rsidP="00E923E1">
            <w:r>
              <w:t>Data przekazania informacji zwrotnej</w:t>
            </w:r>
          </w:p>
        </w:tc>
        <w:tc>
          <w:tcPr>
            <w:tcW w:w="1367" w:type="dxa"/>
          </w:tcPr>
          <w:p w14:paraId="264AC79F" w14:textId="41502982" w:rsidR="00266AF9" w:rsidRDefault="00266AF9" w:rsidP="00E923E1">
            <w:r>
              <w:t>Działanie następcze</w:t>
            </w:r>
          </w:p>
        </w:tc>
        <w:tc>
          <w:tcPr>
            <w:tcW w:w="1224" w:type="dxa"/>
          </w:tcPr>
          <w:p w14:paraId="1DD8F7EE" w14:textId="78604D4C" w:rsidR="00266AF9" w:rsidRDefault="00266AF9" w:rsidP="00E923E1">
            <w:r>
              <w:t>Wynik zgłoszenia</w:t>
            </w:r>
          </w:p>
        </w:tc>
      </w:tr>
      <w:tr w:rsidR="00266AF9" w14:paraId="35C6AE28" w14:textId="77777777" w:rsidTr="00266AF9">
        <w:tc>
          <w:tcPr>
            <w:tcW w:w="1079" w:type="dxa"/>
          </w:tcPr>
          <w:p w14:paraId="1125B6C6" w14:textId="77777777" w:rsidR="00266AF9" w:rsidRDefault="00266AF9" w:rsidP="00E923E1"/>
        </w:tc>
        <w:tc>
          <w:tcPr>
            <w:tcW w:w="1375" w:type="dxa"/>
          </w:tcPr>
          <w:p w14:paraId="6EE194C8" w14:textId="77777777" w:rsidR="00266AF9" w:rsidRDefault="00266AF9" w:rsidP="00E923E1"/>
        </w:tc>
        <w:tc>
          <w:tcPr>
            <w:tcW w:w="1088" w:type="dxa"/>
          </w:tcPr>
          <w:p w14:paraId="2FDD3A78" w14:textId="77777777" w:rsidR="00266AF9" w:rsidRDefault="00266AF9" w:rsidP="00E923E1"/>
        </w:tc>
        <w:tc>
          <w:tcPr>
            <w:tcW w:w="1450" w:type="dxa"/>
          </w:tcPr>
          <w:p w14:paraId="5F15A81A" w14:textId="5A48A48A" w:rsidR="00266AF9" w:rsidRDefault="00266AF9" w:rsidP="00E923E1"/>
        </w:tc>
        <w:tc>
          <w:tcPr>
            <w:tcW w:w="1377" w:type="dxa"/>
          </w:tcPr>
          <w:p w14:paraId="5CDED991" w14:textId="77777777" w:rsidR="00266AF9" w:rsidRDefault="00266AF9" w:rsidP="00E923E1"/>
        </w:tc>
        <w:tc>
          <w:tcPr>
            <w:tcW w:w="2067" w:type="dxa"/>
          </w:tcPr>
          <w:p w14:paraId="6C4D6DA2" w14:textId="77777777" w:rsidR="00266AF9" w:rsidRDefault="00266AF9" w:rsidP="00E923E1"/>
        </w:tc>
        <w:tc>
          <w:tcPr>
            <w:tcW w:w="1531" w:type="dxa"/>
          </w:tcPr>
          <w:p w14:paraId="7173D782" w14:textId="77777777" w:rsidR="00266AF9" w:rsidRDefault="00266AF9" w:rsidP="00E923E1"/>
        </w:tc>
        <w:tc>
          <w:tcPr>
            <w:tcW w:w="1436" w:type="dxa"/>
          </w:tcPr>
          <w:p w14:paraId="041F9994" w14:textId="77777777" w:rsidR="00266AF9" w:rsidRDefault="00266AF9" w:rsidP="00E923E1"/>
        </w:tc>
        <w:tc>
          <w:tcPr>
            <w:tcW w:w="1367" w:type="dxa"/>
          </w:tcPr>
          <w:p w14:paraId="4B538647" w14:textId="77777777" w:rsidR="00266AF9" w:rsidRDefault="00266AF9" w:rsidP="00E923E1"/>
        </w:tc>
        <w:tc>
          <w:tcPr>
            <w:tcW w:w="1224" w:type="dxa"/>
          </w:tcPr>
          <w:p w14:paraId="5E531E85" w14:textId="77777777" w:rsidR="00266AF9" w:rsidRDefault="00266AF9" w:rsidP="00E923E1"/>
        </w:tc>
      </w:tr>
      <w:tr w:rsidR="00266AF9" w14:paraId="0230B13F" w14:textId="77777777" w:rsidTr="00266AF9">
        <w:tc>
          <w:tcPr>
            <w:tcW w:w="1079" w:type="dxa"/>
          </w:tcPr>
          <w:p w14:paraId="22140635" w14:textId="77777777" w:rsidR="00266AF9" w:rsidRDefault="00266AF9" w:rsidP="00E923E1"/>
        </w:tc>
        <w:tc>
          <w:tcPr>
            <w:tcW w:w="1375" w:type="dxa"/>
          </w:tcPr>
          <w:p w14:paraId="753ED247" w14:textId="77777777" w:rsidR="00266AF9" w:rsidRDefault="00266AF9" w:rsidP="00E923E1"/>
        </w:tc>
        <w:tc>
          <w:tcPr>
            <w:tcW w:w="1088" w:type="dxa"/>
          </w:tcPr>
          <w:p w14:paraId="35CFB1E1" w14:textId="77777777" w:rsidR="00266AF9" w:rsidRDefault="00266AF9" w:rsidP="00E923E1"/>
        </w:tc>
        <w:tc>
          <w:tcPr>
            <w:tcW w:w="1450" w:type="dxa"/>
          </w:tcPr>
          <w:p w14:paraId="0615E263" w14:textId="5518DC7E" w:rsidR="00266AF9" w:rsidRDefault="00266AF9" w:rsidP="00E923E1"/>
        </w:tc>
        <w:tc>
          <w:tcPr>
            <w:tcW w:w="1377" w:type="dxa"/>
          </w:tcPr>
          <w:p w14:paraId="109A955B" w14:textId="77777777" w:rsidR="00266AF9" w:rsidRDefault="00266AF9" w:rsidP="00E923E1"/>
        </w:tc>
        <w:tc>
          <w:tcPr>
            <w:tcW w:w="2067" w:type="dxa"/>
          </w:tcPr>
          <w:p w14:paraId="1560900A" w14:textId="77777777" w:rsidR="00266AF9" w:rsidRDefault="00266AF9" w:rsidP="00E923E1"/>
        </w:tc>
        <w:tc>
          <w:tcPr>
            <w:tcW w:w="1531" w:type="dxa"/>
          </w:tcPr>
          <w:p w14:paraId="34828A27" w14:textId="77777777" w:rsidR="00266AF9" w:rsidRDefault="00266AF9" w:rsidP="00E923E1"/>
        </w:tc>
        <w:tc>
          <w:tcPr>
            <w:tcW w:w="1436" w:type="dxa"/>
          </w:tcPr>
          <w:p w14:paraId="0EFACEB1" w14:textId="77777777" w:rsidR="00266AF9" w:rsidRDefault="00266AF9" w:rsidP="00E923E1"/>
        </w:tc>
        <w:tc>
          <w:tcPr>
            <w:tcW w:w="1367" w:type="dxa"/>
          </w:tcPr>
          <w:p w14:paraId="46D80B95" w14:textId="77777777" w:rsidR="00266AF9" w:rsidRDefault="00266AF9" w:rsidP="00E923E1"/>
        </w:tc>
        <w:tc>
          <w:tcPr>
            <w:tcW w:w="1224" w:type="dxa"/>
          </w:tcPr>
          <w:p w14:paraId="69411E34" w14:textId="77777777" w:rsidR="00266AF9" w:rsidRDefault="00266AF9" w:rsidP="00E923E1"/>
        </w:tc>
      </w:tr>
      <w:tr w:rsidR="00266AF9" w14:paraId="03BB606F" w14:textId="77777777" w:rsidTr="00266AF9">
        <w:tc>
          <w:tcPr>
            <w:tcW w:w="1079" w:type="dxa"/>
          </w:tcPr>
          <w:p w14:paraId="210C7722" w14:textId="77777777" w:rsidR="00266AF9" w:rsidRDefault="00266AF9" w:rsidP="00E923E1"/>
        </w:tc>
        <w:tc>
          <w:tcPr>
            <w:tcW w:w="1375" w:type="dxa"/>
          </w:tcPr>
          <w:p w14:paraId="76432480" w14:textId="77777777" w:rsidR="00266AF9" w:rsidRDefault="00266AF9" w:rsidP="00E923E1"/>
        </w:tc>
        <w:tc>
          <w:tcPr>
            <w:tcW w:w="1088" w:type="dxa"/>
          </w:tcPr>
          <w:p w14:paraId="076FBB2B" w14:textId="77777777" w:rsidR="00266AF9" w:rsidRDefault="00266AF9" w:rsidP="00E923E1"/>
        </w:tc>
        <w:tc>
          <w:tcPr>
            <w:tcW w:w="1450" w:type="dxa"/>
          </w:tcPr>
          <w:p w14:paraId="08DC287B" w14:textId="7BE7D1FC" w:rsidR="00266AF9" w:rsidRDefault="00266AF9" w:rsidP="00E923E1"/>
        </w:tc>
        <w:tc>
          <w:tcPr>
            <w:tcW w:w="1377" w:type="dxa"/>
          </w:tcPr>
          <w:p w14:paraId="0109B268" w14:textId="77777777" w:rsidR="00266AF9" w:rsidRDefault="00266AF9" w:rsidP="00E923E1"/>
        </w:tc>
        <w:tc>
          <w:tcPr>
            <w:tcW w:w="2067" w:type="dxa"/>
          </w:tcPr>
          <w:p w14:paraId="6C0DEA57" w14:textId="77777777" w:rsidR="00266AF9" w:rsidRDefault="00266AF9" w:rsidP="00E923E1"/>
        </w:tc>
        <w:tc>
          <w:tcPr>
            <w:tcW w:w="1531" w:type="dxa"/>
          </w:tcPr>
          <w:p w14:paraId="6CE3EC09" w14:textId="77777777" w:rsidR="00266AF9" w:rsidRDefault="00266AF9" w:rsidP="00E923E1"/>
        </w:tc>
        <w:tc>
          <w:tcPr>
            <w:tcW w:w="1436" w:type="dxa"/>
          </w:tcPr>
          <w:p w14:paraId="7EE31851" w14:textId="77777777" w:rsidR="00266AF9" w:rsidRDefault="00266AF9" w:rsidP="00E923E1"/>
        </w:tc>
        <w:tc>
          <w:tcPr>
            <w:tcW w:w="1367" w:type="dxa"/>
          </w:tcPr>
          <w:p w14:paraId="6928CFCA" w14:textId="77777777" w:rsidR="00266AF9" w:rsidRDefault="00266AF9" w:rsidP="00E923E1"/>
        </w:tc>
        <w:tc>
          <w:tcPr>
            <w:tcW w:w="1224" w:type="dxa"/>
          </w:tcPr>
          <w:p w14:paraId="5DB855AB" w14:textId="77777777" w:rsidR="00266AF9" w:rsidRDefault="00266AF9" w:rsidP="00E923E1"/>
        </w:tc>
      </w:tr>
    </w:tbl>
    <w:p w14:paraId="37F0B5D7" w14:textId="77777777" w:rsidR="00CD1E77" w:rsidRDefault="00CD1E77" w:rsidP="00E923E1"/>
    <w:p w14:paraId="468B864A" w14:textId="77777777" w:rsidR="00CD1E77" w:rsidRDefault="00CD1E77" w:rsidP="00E923E1"/>
    <w:sectPr w:rsidR="00CD1E77" w:rsidSect="00E923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52"/>
    <w:rsid w:val="00266AF9"/>
    <w:rsid w:val="00292EB3"/>
    <w:rsid w:val="0030408D"/>
    <w:rsid w:val="00466D76"/>
    <w:rsid w:val="008A0701"/>
    <w:rsid w:val="008C3632"/>
    <w:rsid w:val="00B6167C"/>
    <w:rsid w:val="00C32D51"/>
    <w:rsid w:val="00C80652"/>
    <w:rsid w:val="00C917EB"/>
    <w:rsid w:val="00CD1E77"/>
    <w:rsid w:val="00E923E1"/>
    <w:rsid w:val="00ED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7629"/>
  <w15:chartTrackingRefBased/>
  <w15:docId w15:val="{90F71F5C-0BD6-4C4B-AFFF-B2B94F69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gbaczynska</dc:creator>
  <cp:keywords/>
  <dc:description/>
  <cp:lastModifiedBy>Marzena Gałecka</cp:lastModifiedBy>
  <cp:revision>3</cp:revision>
  <cp:lastPrinted>2024-11-18T11:31:00Z</cp:lastPrinted>
  <dcterms:created xsi:type="dcterms:W3CDTF">2024-11-18T10:20:00Z</dcterms:created>
  <dcterms:modified xsi:type="dcterms:W3CDTF">2024-11-18T11:31:00Z</dcterms:modified>
</cp:coreProperties>
</file>